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C07B9" w14:textId="77777777" w:rsidR="00AC7BB7" w:rsidRDefault="00AC7BB7" w:rsidP="00AC7BB7">
      <w:pPr>
        <w:ind w:left="1560"/>
        <w:jc w:val="center"/>
        <w:rPr>
          <w:rFonts w:ascii="Century Gothic" w:hAnsi="Century Gothic"/>
          <w:b/>
          <w:sz w:val="36"/>
          <w:szCs w:val="36"/>
        </w:rPr>
      </w:pPr>
      <w:bookmarkStart w:id="0" w:name="_GoBack"/>
      <w:bookmarkEnd w:id="0"/>
      <w:r>
        <w:rPr>
          <w:rFonts w:ascii="Century Gothic" w:hAnsi="Century Gothic"/>
          <w:b/>
          <w:noProof/>
          <w:sz w:val="36"/>
          <w:szCs w:val="36"/>
          <w:lang w:eastAsia="fr-FR"/>
        </w:rPr>
        <w:drawing>
          <wp:anchor distT="0" distB="0" distL="114300" distR="114300" simplePos="0" relativeHeight="251658240" behindDoc="0" locked="0" layoutInCell="1" allowOverlap="1" wp14:anchorId="49864972" wp14:editId="3FBC6EEF">
            <wp:simplePos x="0" y="0"/>
            <wp:positionH relativeFrom="column">
              <wp:posOffset>-116241</wp:posOffset>
            </wp:positionH>
            <wp:positionV relativeFrom="paragraph">
              <wp:posOffset>140287</wp:posOffset>
            </wp:positionV>
            <wp:extent cx="1457864" cy="1457864"/>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nisSud-Logo-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2261" cy="1462261"/>
                    </a:xfrm>
                    <a:prstGeom prst="rect">
                      <a:avLst/>
                    </a:prstGeom>
                  </pic:spPr>
                </pic:pic>
              </a:graphicData>
            </a:graphic>
            <wp14:sizeRelH relativeFrom="page">
              <wp14:pctWidth>0</wp14:pctWidth>
            </wp14:sizeRelH>
            <wp14:sizeRelV relativeFrom="page">
              <wp14:pctHeight>0</wp14:pctHeight>
            </wp14:sizeRelV>
          </wp:anchor>
        </w:drawing>
      </w:r>
    </w:p>
    <w:p w14:paraId="4B70F669" w14:textId="77777777" w:rsidR="00FD0A07" w:rsidRPr="00AC7BB7" w:rsidRDefault="00DF5924" w:rsidP="00AC7BB7">
      <w:pPr>
        <w:ind w:left="1560"/>
        <w:jc w:val="center"/>
        <w:rPr>
          <w:rFonts w:ascii="Century Gothic" w:hAnsi="Century Gothic"/>
          <w:b/>
          <w:sz w:val="36"/>
          <w:szCs w:val="36"/>
        </w:rPr>
      </w:pPr>
      <w:r w:rsidRPr="00AC7BB7">
        <w:rPr>
          <w:rFonts w:ascii="Century Gothic" w:hAnsi="Century Gothic"/>
          <w:b/>
          <w:sz w:val="36"/>
          <w:szCs w:val="36"/>
        </w:rPr>
        <w:t>CdC Aunis Sud-</w:t>
      </w:r>
      <w:r w:rsidR="004F4982" w:rsidRPr="00AC7BB7">
        <w:rPr>
          <w:rFonts w:ascii="Century Gothic" w:hAnsi="Century Gothic"/>
          <w:b/>
          <w:sz w:val="36"/>
          <w:szCs w:val="36"/>
        </w:rPr>
        <w:t xml:space="preserve">Règlement intérieur </w:t>
      </w:r>
    </w:p>
    <w:p w14:paraId="47A9E872" w14:textId="77777777" w:rsidR="00DF5924" w:rsidRPr="00AC7BB7" w:rsidRDefault="000D0D29" w:rsidP="00AC7BB7">
      <w:pPr>
        <w:ind w:left="1560"/>
        <w:jc w:val="center"/>
        <w:rPr>
          <w:rFonts w:ascii="Century Gothic" w:hAnsi="Century Gothic"/>
          <w:b/>
          <w:sz w:val="36"/>
          <w:szCs w:val="36"/>
        </w:rPr>
      </w:pPr>
      <w:r w:rsidRPr="00AC7BB7">
        <w:rPr>
          <w:rFonts w:ascii="Century Gothic" w:hAnsi="Century Gothic"/>
          <w:b/>
          <w:sz w:val="36"/>
          <w:szCs w:val="36"/>
        </w:rPr>
        <w:t>P</w:t>
      </w:r>
      <w:r w:rsidR="004F4982" w:rsidRPr="00AC7BB7">
        <w:rPr>
          <w:rFonts w:ascii="Century Gothic" w:hAnsi="Century Gothic"/>
          <w:b/>
          <w:sz w:val="36"/>
          <w:szCs w:val="36"/>
        </w:rPr>
        <w:t>iscine</w:t>
      </w:r>
      <w:r w:rsidR="00DF5924" w:rsidRPr="00AC7BB7">
        <w:rPr>
          <w:rFonts w:ascii="Century Gothic" w:hAnsi="Century Gothic"/>
          <w:b/>
          <w:sz w:val="36"/>
          <w:szCs w:val="36"/>
        </w:rPr>
        <w:t xml:space="preserve"> communautaire</w:t>
      </w:r>
    </w:p>
    <w:p w14:paraId="5C473B99" w14:textId="77777777" w:rsidR="00E57312" w:rsidRPr="00AC7BB7" w:rsidRDefault="00EC3681" w:rsidP="00AC7BB7">
      <w:pPr>
        <w:ind w:left="1560"/>
        <w:jc w:val="center"/>
        <w:rPr>
          <w:rFonts w:ascii="Century Gothic" w:hAnsi="Century Gothic"/>
          <w:b/>
          <w:sz w:val="36"/>
          <w:szCs w:val="36"/>
        </w:rPr>
      </w:pPr>
      <w:proofErr w:type="gramStart"/>
      <w:r w:rsidRPr="00AC7BB7">
        <w:rPr>
          <w:rFonts w:ascii="Century Gothic" w:hAnsi="Century Gothic"/>
          <w:b/>
          <w:sz w:val="36"/>
          <w:szCs w:val="36"/>
        </w:rPr>
        <w:t>à</w:t>
      </w:r>
      <w:proofErr w:type="gramEnd"/>
      <w:r w:rsidRPr="00AC7BB7">
        <w:rPr>
          <w:rFonts w:ascii="Century Gothic" w:hAnsi="Century Gothic"/>
          <w:b/>
          <w:sz w:val="36"/>
          <w:szCs w:val="36"/>
        </w:rPr>
        <w:t xml:space="preserve"> </w:t>
      </w:r>
      <w:r w:rsidR="00BA0537" w:rsidRPr="00AC7BB7">
        <w:rPr>
          <w:rFonts w:ascii="Century Gothic" w:hAnsi="Century Gothic"/>
          <w:b/>
          <w:sz w:val="36"/>
          <w:szCs w:val="36"/>
        </w:rPr>
        <w:t>La Devise (Vandré)</w:t>
      </w:r>
      <w:r w:rsidRPr="00AC7BB7">
        <w:rPr>
          <w:rFonts w:ascii="Century Gothic" w:hAnsi="Century Gothic"/>
          <w:b/>
          <w:sz w:val="36"/>
          <w:szCs w:val="36"/>
        </w:rPr>
        <w:t xml:space="preserve"> </w:t>
      </w:r>
    </w:p>
    <w:p w14:paraId="33C642C9" w14:textId="77777777" w:rsidR="00EA7C78" w:rsidRPr="00AC7BB7" w:rsidRDefault="00EA7C78" w:rsidP="002022D3">
      <w:pPr>
        <w:jc w:val="center"/>
        <w:rPr>
          <w:rFonts w:ascii="Century Gothic" w:hAnsi="Century Gothic"/>
          <w:b/>
        </w:rPr>
      </w:pPr>
    </w:p>
    <w:p w14:paraId="57FCE991" w14:textId="77777777" w:rsidR="007A10B4" w:rsidRPr="00AC7BB7" w:rsidRDefault="007A10B4" w:rsidP="00F13754">
      <w:pPr>
        <w:jc w:val="both"/>
        <w:rPr>
          <w:rFonts w:ascii="Century Gothic" w:hAnsi="Century Gothic"/>
          <w:b/>
          <w:u w:val="single"/>
        </w:rPr>
      </w:pPr>
      <w:r w:rsidRPr="00AC7BB7">
        <w:rPr>
          <w:rFonts w:ascii="Century Gothic" w:hAnsi="Century Gothic"/>
          <w:b/>
          <w:bCs/>
          <w:u w:val="single"/>
        </w:rPr>
        <w:t>Article 1</w:t>
      </w:r>
      <w:r w:rsidRPr="00AC7BB7">
        <w:rPr>
          <w:rFonts w:ascii="Century Gothic" w:hAnsi="Century Gothic"/>
          <w:b/>
          <w:u w:val="single"/>
        </w:rPr>
        <w:t> : Dispositions générales</w:t>
      </w:r>
    </w:p>
    <w:p w14:paraId="1C9943A2" w14:textId="77777777" w:rsidR="00B91CA0" w:rsidRPr="00AC7BB7" w:rsidRDefault="00542494" w:rsidP="00F13754">
      <w:pPr>
        <w:pStyle w:val="Paragraphedeliste"/>
        <w:numPr>
          <w:ilvl w:val="0"/>
          <w:numId w:val="20"/>
        </w:numPr>
        <w:spacing w:line="240" w:lineRule="auto"/>
        <w:jc w:val="both"/>
        <w:rPr>
          <w:rFonts w:ascii="Century Gothic" w:hAnsi="Century Gothic"/>
        </w:rPr>
      </w:pPr>
      <w:r w:rsidRPr="00AC7BB7">
        <w:rPr>
          <w:rFonts w:ascii="Century Gothic" w:hAnsi="Century Gothic"/>
        </w:rPr>
        <w:t>Le</w:t>
      </w:r>
      <w:r w:rsidR="00B91CA0" w:rsidRPr="00AC7BB7">
        <w:rPr>
          <w:rFonts w:ascii="Century Gothic" w:hAnsi="Century Gothic"/>
        </w:rPr>
        <w:t xml:space="preserve"> présent </w:t>
      </w:r>
      <w:r w:rsidRPr="00AC7BB7">
        <w:rPr>
          <w:rFonts w:ascii="Century Gothic" w:hAnsi="Century Gothic"/>
        </w:rPr>
        <w:t>règlement intérieur est affiché</w:t>
      </w:r>
      <w:r w:rsidR="00B91CA0" w:rsidRPr="00AC7BB7">
        <w:rPr>
          <w:rFonts w:ascii="Century Gothic" w:hAnsi="Century Gothic"/>
        </w:rPr>
        <w:t xml:space="preserve"> à l’entrée de l’établissement</w:t>
      </w:r>
      <w:r w:rsidR="009C49B4" w:rsidRPr="00AC7BB7">
        <w:rPr>
          <w:rFonts w:ascii="Century Gothic" w:hAnsi="Century Gothic"/>
        </w:rPr>
        <w:t xml:space="preserve">, </w:t>
      </w:r>
      <w:r w:rsidR="00B91CA0" w:rsidRPr="00AC7BB7">
        <w:rPr>
          <w:rFonts w:ascii="Century Gothic" w:hAnsi="Century Gothic"/>
        </w:rPr>
        <w:t>Il est applicable à tout public ayant accès à la piscine.</w:t>
      </w:r>
    </w:p>
    <w:p w14:paraId="3EC45D2B" w14:textId="77777777" w:rsidR="00B91CA0" w:rsidRPr="00AC7BB7" w:rsidRDefault="00B91CA0" w:rsidP="00F13754">
      <w:pPr>
        <w:pStyle w:val="Paragraphedeliste"/>
        <w:numPr>
          <w:ilvl w:val="0"/>
          <w:numId w:val="20"/>
        </w:numPr>
        <w:spacing w:line="240" w:lineRule="auto"/>
        <w:jc w:val="both"/>
        <w:rPr>
          <w:rFonts w:ascii="Century Gothic" w:hAnsi="Century Gothic"/>
        </w:rPr>
      </w:pPr>
      <w:r w:rsidRPr="00AC7BB7">
        <w:rPr>
          <w:rFonts w:ascii="Century Gothic" w:hAnsi="Century Gothic"/>
        </w:rPr>
        <w:t>L</w:t>
      </w:r>
      <w:r w:rsidR="00542494" w:rsidRPr="00AC7BB7">
        <w:rPr>
          <w:rFonts w:ascii="Century Gothic" w:hAnsi="Century Gothic"/>
        </w:rPr>
        <w:t xml:space="preserve">es usagers </w:t>
      </w:r>
      <w:r w:rsidRPr="00AC7BB7">
        <w:rPr>
          <w:rFonts w:ascii="Century Gothic" w:hAnsi="Century Gothic"/>
        </w:rPr>
        <w:t>de</w:t>
      </w:r>
      <w:r w:rsidR="00542494" w:rsidRPr="00AC7BB7">
        <w:rPr>
          <w:rFonts w:ascii="Century Gothic" w:hAnsi="Century Gothic"/>
        </w:rPr>
        <w:t xml:space="preserve"> l</w:t>
      </w:r>
      <w:r w:rsidRPr="00AC7BB7">
        <w:rPr>
          <w:rFonts w:ascii="Century Gothic" w:hAnsi="Century Gothic"/>
        </w:rPr>
        <w:t>a</w:t>
      </w:r>
      <w:r w:rsidR="00542494" w:rsidRPr="00AC7BB7">
        <w:rPr>
          <w:rFonts w:ascii="Century Gothic" w:hAnsi="Century Gothic"/>
        </w:rPr>
        <w:t xml:space="preserve"> piscine sont réputés avoir pris connaissance du règlement intérieur, et s’engagent à s’y conformer</w:t>
      </w:r>
      <w:r w:rsidRPr="00AC7BB7">
        <w:rPr>
          <w:rFonts w:ascii="Century Gothic" w:hAnsi="Century Gothic"/>
        </w:rPr>
        <w:t>.</w:t>
      </w:r>
    </w:p>
    <w:p w14:paraId="0E3700C2" w14:textId="77777777" w:rsidR="00542494" w:rsidRPr="00AC7BB7" w:rsidRDefault="00542494" w:rsidP="00F13754">
      <w:pPr>
        <w:pStyle w:val="Paragraphedeliste"/>
        <w:numPr>
          <w:ilvl w:val="0"/>
          <w:numId w:val="20"/>
        </w:numPr>
        <w:spacing w:line="240" w:lineRule="auto"/>
        <w:jc w:val="both"/>
        <w:rPr>
          <w:rFonts w:ascii="Century Gothic" w:hAnsi="Century Gothic"/>
        </w:rPr>
      </w:pPr>
      <w:r w:rsidRPr="00AC7BB7">
        <w:rPr>
          <w:rFonts w:ascii="Century Gothic" w:hAnsi="Century Gothic"/>
        </w:rPr>
        <w:t>En cas de non-respect du présent règlement, l’usager peut voir sa responsabilité engagée.</w:t>
      </w:r>
    </w:p>
    <w:p w14:paraId="6F24C68D" w14:textId="77777777" w:rsidR="007A10B4" w:rsidRPr="00AC7BB7" w:rsidRDefault="007A10B4" w:rsidP="00F13754">
      <w:pPr>
        <w:pStyle w:val="Paragraphedeliste"/>
        <w:numPr>
          <w:ilvl w:val="0"/>
          <w:numId w:val="20"/>
        </w:numPr>
        <w:spacing w:after="0" w:line="240" w:lineRule="auto"/>
        <w:jc w:val="both"/>
        <w:rPr>
          <w:rFonts w:ascii="Century Gothic" w:hAnsi="Century Gothic"/>
        </w:rPr>
      </w:pPr>
      <w:r w:rsidRPr="00AC7BB7">
        <w:rPr>
          <w:rFonts w:ascii="Century Gothic" w:hAnsi="Century Gothic"/>
        </w:rPr>
        <w:t>Toute sortie de l’établissement est définitive.</w:t>
      </w:r>
    </w:p>
    <w:p w14:paraId="70E1F246" w14:textId="77777777" w:rsidR="00542494" w:rsidRPr="00AC7BB7" w:rsidRDefault="00542494" w:rsidP="00F13754">
      <w:pPr>
        <w:spacing w:after="0" w:line="240" w:lineRule="auto"/>
        <w:ind w:left="360"/>
        <w:jc w:val="both"/>
        <w:rPr>
          <w:rFonts w:ascii="Century Gothic" w:hAnsi="Century Gothic"/>
        </w:rPr>
      </w:pPr>
    </w:p>
    <w:p w14:paraId="27186CBB" w14:textId="77777777" w:rsidR="005B134C" w:rsidRPr="00AC7BB7" w:rsidRDefault="005B134C" w:rsidP="00F13754">
      <w:pPr>
        <w:jc w:val="both"/>
        <w:rPr>
          <w:rFonts w:ascii="Century Gothic" w:hAnsi="Century Gothic"/>
          <w:b/>
          <w:u w:val="single"/>
        </w:rPr>
      </w:pPr>
      <w:r w:rsidRPr="00AC7BB7">
        <w:rPr>
          <w:rFonts w:ascii="Century Gothic" w:hAnsi="Century Gothic"/>
          <w:b/>
          <w:u w:val="single"/>
        </w:rPr>
        <w:t>Article 2 : Ouverture et conditions d’accès</w:t>
      </w:r>
    </w:p>
    <w:p w14:paraId="6F0FFACD" w14:textId="77777777" w:rsidR="005B134C" w:rsidRPr="00C537F9" w:rsidRDefault="00191C47" w:rsidP="00F13754">
      <w:pPr>
        <w:jc w:val="both"/>
        <w:rPr>
          <w:rFonts w:ascii="Century Gothic" w:hAnsi="Century Gothic"/>
          <w:b/>
        </w:rPr>
      </w:pPr>
      <w:r w:rsidRPr="00C537F9">
        <w:rPr>
          <w:rFonts w:ascii="Century Gothic" w:hAnsi="Century Gothic"/>
          <w:b/>
        </w:rPr>
        <w:t xml:space="preserve">2.1 </w:t>
      </w:r>
      <w:r w:rsidR="002B0242" w:rsidRPr="00C537F9">
        <w:rPr>
          <w:rFonts w:ascii="Century Gothic" w:hAnsi="Century Gothic"/>
          <w:b/>
        </w:rPr>
        <w:t>Ouverture</w:t>
      </w:r>
    </w:p>
    <w:p w14:paraId="53158581" w14:textId="77777777" w:rsidR="00191C47" w:rsidRPr="00C537F9" w:rsidRDefault="009A7753" w:rsidP="00F13754">
      <w:pPr>
        <w:pStyle w:val="Paragraphedeliste"/>
        <w:numPr>
          <w:ilvl w:val="0"/>
          <w:numId w:val="19"/>
        </w:numPr>
        <w:jc w:val="both"/>
        <w:rPr>
          <w:rFonts w:ascii="Century Gothic" w:hAnsi="Century Gothic"/>
        </w:rPr>
      </w:pPr>
      <w:r w:rsidRPr="00C537F9">
        <w:rPr>
          <w:rFonts w:ascii="Century Gothic" w:hAnsi="Century Gothic"/>
        </w:rPr>
        <w:t xml:space="preserve">La période et les heures d’ouverture de la piscine sont portées </w:t>
      </w:r>
      <w:r w:rsidR="005540C8" w:rsidRPr="00C537F9">
        <w:rPr>
          <w:rFonts w:ascii="Century Gothic" w:hAnsi="Century Gothic"/>
        </w:rPr>
        <w:t xml:space="preserve">à la connaissance du public </w:t>
      </w:r>
      <w:r w:rsidRPr="00C537F9">
        <w:rPr>
          <w:rFonts w:ascii="Century Gothic" w:hAnsi="Century Gothic"/>
        </w:rPr>
        <w:t>par voie d’affichage.</w:t>
      </w:r>
    </w:p>
    <w:p w14:paraId="7BAF8997" w14:textId="77777777" w:rsidR="009A7753" w:rsidRPr="00C537F9" w:rsidRDefault="009A7753" w:rsidP="00F13754">
      <w:pPr>
        <w:pStyle w:val="Paragraphedeliste"/>
        <w:numPr>
          <w:ilvl w:val="0"/>
          <w:numId w:val="19"/>
        </w:numPr>
        <w:jc w:val="both"/>
        <w:rPr>
          <w:rFonts w:ascii="Century Gothic" w:hAnsi="Century Gothic"/>
        </w:rPr>
      </w:pPr>
      <w:r w:rsidRPr="00C537F9">
        <w:rPr>
          <w:rFonts w:ascii="Century Gothic" w:hAnsi="Century Gothic"/>
        </w:rPr>
        <w:t>En dehors des heures d’ouverture, l’accès à la piscine est interdit (sauf mise à disposition des bassins pour les leçons particulières dispensées par les MNS, et mise à disposition de l’équipement aux associations)</w:t>
      </w:r>
      <w:r w:rsidR="006173E1" w:rsidRPr="00C537F9">
        <w:rPr>
          <w:rFonts w:ascii="Century Gothic" w:hAnsi="Century Gothic"/>
        </w:rPr>
        <w:t>.</w:t>
      </w:r>
    </w:p>
    <w:p w14:paraId="183E5CFF" w14:textId="77777777" w:rsidR="009A7753" w:rsidRPr="00C537F9" w:rsidRDefault="00D50534" w:rsidP="00F13754">
      <w:pPr>
        <w:pStyle w:val="Paragraphedeliste"/>
        <w:numPr>
          <w:ilvl w:val="0"/>
          <w:numId w:val="19"/>
        </w:numPr>
        <w:jc w:val="both"/>
        <w:rPr>
          <w:rFonts w:ascii="Century Gothic" w:hAnsi="Century Gothic"/>
        </w:rPr>
      </w:pPr>
      <w:r w:rsidRPr="00C537F9">
        <w:rPr>
          <w:rFonts w:ascii="Century Gothic" w:hAnsi="Century Gothic"/>
        </w:rPr>
        <w:t>La</w:t>
      </w:r>
      <w:r w:rsidR="005B134C" w:rsidRPr="00C537F9">
        <w:rPr>
          <w:rFonts w:ascii="Century Gothic" w:hAnsi="Century Gothic"/>
        </w:rPr>
        <w:t xml:space="preserve"> C</w:t>
      </w:r>
      <w:r w:rsidR="00191C47" w:rsidRPr="00C537F9">
        <w:rPr>
          <w:rFonts w:ascii="Century Gothic" w:hAnsi="Century Gothic"/>
        </w:rPr>
        <w:t>d</w:t>
      </w:r>
      <w:r w:rsidR="005B134C" w:rsidRPr="00C537F9">
        <w:rPr>
          <w:rFonts w:ascii="Century Gothic" w:hAnsi="Century Gothic"/>
        </w:rPr>
        <w:t xml:space="preserve">C Aunis sud se réserve le droit </w:t>
      </w:r>
      <w:r w:rsidR="0048512E" w:rsidRPr="00C537F9">
        <w:rPr>
          <w:rFonts w:ascii="Century Gothic" w:hAnsi="Century Gothic"/>
        </w:rPr>
        <w:t xml:space="preserve">de modifier </w:t>
      </w:r>
      <w:r w:rsidR="009E09BC" w:rsidRPr="00C537F9">
        <w:rPr>
          <w:rFonts w:ascii="Century Gothic" w:hAnsi="Century Gothic"/>
        </w:rPr>
        <w:t xml:space="preserve">des </w:t>
      </w:r>
      <w:r w:rsidR="0048512E" w:rsidRPr="00C537F9">
        <w:rPr>
          <w:rFonts w:ascii="Century Gothic" w:hAnsi="Century Gothic"/>
        </w:rPr>
        <w:t xml:space="preserve">créneaux horaires </w:t>
      </w:r>
      <w:r w:rsidR="009A7753" w:rsidRPr="00C537F9">
        <w:rPr>
          <w:rFonts w:ascii="Century Gothic" w:hAnsi="Century Gothic"/>
        </w:rPr>
        <w:t>pour des raisons particulières, techniques et climatiques, les bassins pourront être fermés au public. Un panneau sera alors affiché à l’entrée indiquant l’heure et le motif de la fermeture.</w:t>
      </w:r>
    </w:p>
    <w:p w14:paraId="2B824EEC" w14:textId="77777777" w:rsidR="002B0242" w:rsidRPr="00C537F9" w:rsidRDefault="001B4D6B" w:rsidP="00F13754">
      <w:pPr>
        <w:jc w:val="both"/>
        <w:rPr>
          <w:rFonts w:ascii="Century Gothic" w:hAnsi="Century Gothic"/>
        </w:rPr>
      </w:pPr>
      <w:r w:rsidRPr="00C537F9">
        <w:rPr>
          <w:rFonts w:ascii="Century Gothic" w:hAnsi="Century Gothic"/>
          <w:b/>
        </w:rPr>
        <w:t>2.2 L’accès</w:t>
      </w:r>
    </w:p>
    <w:p w14:paraId="411A749F" w14:textId="77777777" w:rsidR="002B0242" w:rsidRPr="00C537F9" w:rsidRDefault="002B0242" w:rsidP="00F13754">
      <w:pPr>
        <w:jc w:val="both"/>
        <w:rPr>
          <w:rFonts w:ascii="Century Gothic" w:hAnsi="Century Gothic"/>
        </w:rPr>
      </w:pPr>
      <w:r w:rsidRPr="00C537F9">
        <w:rPr>
          <w:rFonts w:ascii="Century Gothic" w:hAnsi="Century Gothic"/>
        </w:rPr>
        <w:t>L’accès à la piscine est autorisé aux personnes s’acquittant d’un droit d’entrée dont le tarif est fixé par délibération.</w:t>
      </w:r>
    </w:p>
    <w:p w14:paraId="2EF8DD24" w14:textId="77777777" w:rsidR="002B0242" w:rsidRPr="00C537F9" w:rsidRDefault="002B0242" w:rsidP="00F13754">
      <w:pPr>
        <w:pStyle w:val="Paragraphedeliste"/>
        <w:numPr>
          <w:ilvl w:val="0"/>
          <w:numId w:val="18"/>
        </w:numPr>
        <w:jc w:val="both"/>
        <w:rPr>
          <w:rFonts w:ascii="Century Gothic" w:hAnsi="Century Gothic"/>
        </w:rPr>
      </w:pPr>
      <w:r w:rsidRPr="00C537F9">
        <w:rPr>
          <w:rFonts w:ascii="Century Gothic" w:hAnsi="Century Gothic"/>
        </w:rPr>
        <w:t xml:space="preserve">Cet accès peut être limité </w:t>
      </w:r>
      <w:r w:rsidR="00FB68D0" w:rsidRPr="00C537F9">
        <w:rPr>
          <w:rFonts w:ascii="Century Gothic" w:hAnsi="Century Gothic"/>
        </w:rPr>
        <w:t xml:space="preserve">par le personnel de surveillance en raison de l’affluence (respect de la fréquentation maximale instantanée) </w:t>
      </w:r>
      <w:r w:rsidR="00272744" w:rsidRPr="00C537F9">
        <w:rPr>
          <w:rFonts w:ascii="Century Gothic" w:hAnsi="Century Gothic"/>
        </w:rPr>
        <w:t xml:space="preserve">l’accès à l’établissement sera </w:t>
      </w:r>
      <w:r w:rsidR="00081EDB" w:rsidRPr="00C537F9">
        <w:rPr>
          <w:rFonts w:ascii="Century Gothic" w:hAnsi="Century Gothic"/>
        </w:rPr>
        <w:t xml:space="preserve">alors </w:t>
      </w:r>
      <w:r w:rsidR="00272744" w:rsidRPr="00C537F9">
        <w:rPr>
          <w:rFonts w:ascii="Century Gothic" w:hAnsi="Century Gothic"/>
        </w:rPr>
        <w:t>interrompu et la vente de la billetterie sera suspendue, o</w:t>
      </w:r>
      <w:r w:rsidR="00FB68D0" w:rsidRPr="00C537F9">
        <w:rPr>
          <w:rFonts w:ascii="Century Gothic" w:hAnsi="Century Gothic"/>
        </w:rPr>
        <w:t xml:space="preserve">u </w:t>
      </w:r>
      <w:r w:rsidR="005540C8" w:rsidRPr="00C537F9">
        <w:rPr>
          <w:rFonts w:ascii="Century Gothic" w:hAnsi="Century Gothic"/>
        </w:rPr>
        <w:t xml:space="preserve">en raison </w:t>
      </w:r>
      <w:r w:rsidR="00FB68D0" w:rsidRPr="00C537F9">
        <w:rPr>
          <w:rFonts w:ascii="Century Gothic" w:hAnsi="Century Gothic"/>
        </w:rPr>
        <w:t>des conditions climatiques.</w:t>
      </w:r>
    </w:p>
    <w:p w14:paraId="1C487EB4" w14:textId="77777777" w:rsidR="001B4D6B" w:rsidRPr="00C537F9" w:rsidRDefault="001B4D6B" w:rsidP="00F13754">
      <w:pPr>
        <w:pStyle w:val="Paragraphedeliste"/>
        <w:numPr>
          <w:ilvl w:val="0"/>
          <w:numId w:val="25"/>
        </w:numPr>
        <w:jc w:val="both"/>
        <w:rPr>
          <w:rFonts w:ascii="Century Gothic" w:hAnsi="Century Gothic"/>
        </w:rPr>
      </w:pPr>
      <w:r w:rsidRPr="00C537F9">
        <w:rPr>
          <w:rFonts w:ascii="Century Gothic" w:hAnsi="Century Gothic"/>
        </w:rPr>
        <w:t>L’accès à la piscine est interdit aux personnes atteintes d’une maladie cutanée</w:t>
      </w:r>
      <w:r w:rsidR="00C00BC5" w:rsidRPr="00C537F9">
        <w:rPr>
          <w:rFonts w:ascii="Century Gothic" w:hAnsi="Century Gothic"/>
        </w:rPr>
        <w:t xml:space="preserve">, </w:t>
      </w:r>
      <w:r w:rsidR="001C403A" w:rsidRPr="00C537F9">
        <w:rPr>
          <w:rFonts w:ascii="Century Gothic" w:hAnsi="Century Gothic"/>
        </w:rPr>
        <w:t>ou ayant</w:t>
      </w:r>
      <w:r w:rsidR="00C00BC5" w:rsidRPr="00C537F9">
        <w:rPr>
          <w:rFonts w:ascii="Century Gothic" w:hAnsi="Century Gothic"/>
        </w:rPr>
        <w:t xml:space="preserve"> des lentes, des poux, </w:t>
      </w:r>
      <w:r w:rsidRPr="00C537F9">
        <w:rPr>
          <w:rFonts w:ascii="Century Gothic" w:hAnsi="Century Gothic"/>
        </w:rPr>
        <w:t>ou se trouvant dans un état maladif.</w:t>
      </w:r>
      <w:r w:rsidR="00264F96" w:rsidRPr="00C537F9">
        <w:rPr>
          <w:rFonts w:ascii="Century Gothic" w:hAnsi="Century Gothic"/>
        </w:rPr>
        <w:t xml:space="preserve"> </w:t>
      </w:r>
      <w:r w:rsidRPr="00C537F9">
        <w:rPr>
          <w:rFonts w:ascii="Century Gothic" w:hAnsi="Century Gothic"/>
        </w:rPr>
        <w:t>Le personnel est habilité à refuser l’accès des bassins aux personnes présentant des signes visibles d’infection et ne pouvant justifier de leur état non contagieux.</w:t>
      </w:r>
    </w:p>
    <w:p w14:paraId="243183F4" w14:textId="77777777" w:rsidR="00EA7C78" w:rsidRPr="00C537F9" w:rsidRDefault="001B4D6B" w:rsidP="00F13754">
      <w:pPr>
        <w:pStyle w:val="Paragraphedeliste"/>
        <w:numPr>
          <w:ilvl w:val="0"/>
          <w:numId w:val="25"/>
        </w:numPr>
        <w:jc w:val="both"/>
        <w:rPr>
          <w:rFonts w:ascii="Century Gothic" w:hAnsi="Century Gothic"/>
        </w:rPr>
      </w:pPr>
      <w:r w:rsidRPr="00C537F9">
        <w:rPr>
          <w:rFonts w:ascii="Century Gothic" w:hAnsi="Century Gothic"/>
        </w:rPr>
        <w:t>Toute personne en état d’ébriété se verra refuser l’entrée à la piscine.</w:t>
      </w:r>
    </w:p>
    <w:p w14:paraId="1A9FE2D6" w14:textId="77777777" w:rsidR="00BB6925" w:rsidRPr="00C537F9" w:rsidRDefault="00BB6925" w:rsidP="00BB6925">
      <w:pPr>
        <w:pStyle w:val="Paragraphedeliste"/>
        <w:jc w:val="both"/>
        <w:rPr>
          <w:rFonts w:ascii="Century Gothic" w:hAnsi="Century Gothic"/>
        </w:rPr>
      </w:pPr>
    </w:p>
    <w:p w14:paraId="02CDF241" w14:textId="77777777" w:rsidR="001B4D6B" w:rsidRPr="00C537F9" w:rsidRDefault="008F7E52" w:rsidP="00BB6925">
      <w:pPr>
        <w:jc w:val="both"/>
        <w:rPr>
          <w:rFonts w:ascii="Century Gothic" w:hAnsi="Century Gothic"/>
          <w:b/>
        </w:rPr>
      </w:pPr>
      <w:r w:rsidRPr="00C537F9">
        <w:rPr>
          <w:rFonts w:ascii="Century Gothic" w:hAnsi="Century Gothic"/>
          <w:b/>
        </w:rPr>
        <w:t>2</w:t>
      </w:r>
      <w:r w:rsidR="001B4D6B" w:rsidRPr="00C537F9">
        <w:rPr>
          <w:rFonts w:ascii="Century Gothic" w:hAnsi="Century Gothic"/>
          <w:b/>
        </w:rPr>
        <w:t>.</w:t>
      </w:r>
      <w:r w:rsidRPr="00C537F9">
        <w:rPr>
          <w:rFonts w:ascii="Century Gothic" w:hAnsi="Century Gothic"/>
          <w:b/>
        </w:rPr>
        <w:t>3</w:t>
      </w:r>
      <w:r w:rsidR="001B4D6B" w:rsidRPr="00C537F9">
        <w:rPr>
          <w:rFonts w:ascii="Century Gothic" w:hAnsi="Century Gothic"/>
          <w:b/>
        </w:rPr>
        <w:t xml:space="preserve"> Règlement du droit d’entrée</w:t>
      </w:r>
    </w:p>
    <w:p w14:paraId="31D3582B" w14:textId="77777777" w:rsidR="001B4D6B" w:rsidRPr="00C537F9" w:rsidRDefault="001B4D6B" w:rsidP="00F13754">
      <w:pPr>
        <w:pStyle w:val="Paragraphedeliste"/>
        <w:numPr>
          <w:ilvl w:val="0"/>
          <w:numId w:val="13"/>
        </w:numPr>
        <w:jc w:val="both"/>
        <w:rPr>
          <w:rFonts w:ascii="Century Gothic" w:hAnsi="Century Gothic"/>
        </w:rPr>
      </w:pPr>
      <w:r w:rsidRPr="00C537F9">
        <w:rPr>
          <w:rFonts w:ascii="Century Gothic" w:hAnsi="Century Gothic"/>
        </w:rPr>
        <w:t>Toute personne désirant se baigner, nager, est tenue de payer son droit d’entrée à la caisse, moyennant quoi, il lui sera remis un ticket</w:t>
      </w:r>
      <w:r w:rsidR="00762599" w:rsidRPr="00C537F9">
        <w:rPr>
          <w:rFonts w:ascii="Century Gothic" w:hAnsi="Century Gothic"/>
        </w:rPr>
        <w:t xml:space="preserve"> ou passage sur carte de 10 bains</w:t>
      </w:r>
      <w:r w:rsidR="00E5786F" w:rsidRPr="00C537F9">
        <w:rPr>
          <w:rFonts w:ascii="Century Gothic" w:hAnsi="Century Gothic"/>
        </w:rPr>
        <w:t>.</w:t>
      </w:r>
    </w:p>
    <w:p w14:paraId="13EA3814" w14:textId="77777777" w:rsidR="001B4D6B" w:rsidRPr="00C537F9" w:rsidRDefault="001B4D6B" w:rsidP="00F13754">
      <w:pPr>
        <w:pStyle w:val="Paragraphedeliste"/>
        <w:numPr>
          <w:ilvl w:val="0"/>
          <w:numId w:val="13"/>
        </w:numPr>
        <w:jc w:val="both"/>
        <w:rPr>
          <w:rFonts w:ascii="Century Gothic" w:hAnsi="Century Gothic"/>
        </w:rPr>
      </w:pPr>
      <w:r w:rsidRPr="00C537F9">
        <w:rPr>
          <w:rFonts w:ascii="Century Gothic" w:hAnsi="Century Gothic"/>
        </w:rPr>
        <w:lastRenderedPageBreak/>
        <w:t>Les vêtements</w:t>
      </w:r>
      <w:r w:rsidR="00E5786F" w:rsidRPr="00C537F9">
        <w:rPr>
          <w:rFonts w:ascii="Century Gothic" w:hAnsi="Century Gothic"/>
        </w:rPr>
        <w:t>, affaires en possession des baigneurs</w:t>
      </w:r>
      <w:r w:rsidRPr="00C537F9">
        <w:rPr>
          <w:rFonts w:ascii="Century Gothic" w:hAnsi="Century Gothic"/>
        </w:rPr>
        <w:t xml:space="preserve"> </w:t>
      </w:r>
      <w:r w:rsidR="00103914" w:rsidRPr="00C537F9">
        <w:rPr>
          <w:rFonts w:ascii="Century Gothic" w:hAnsi="Century Gothic"/>
        </w:rPr>
        <w:t xml:space="preserve">dans l’enceinte de l’établissement </w:t>
      </w:r>
      <w:r w:rsidRPr="00C537F9">
        <w:rPr>
          <w:rFonts w:ascii="Century Gothic" w:hAnsi="Century Gothic"/>
        </w:rPr>
        <w:t>seront censés ne contenir que des objets sans valeur dont la perte ne cause pas de préjudice.</w:t>
      </w:r>
    </w:p>
    <w:p w14:paraId="1B760234" w14:textId="77777777" w:rsidR="00D62ED5" w:rsidRPr="00C537F9" w:rsidRDefault="00D62ED5" w:rsidP="00D62ED5">
      <w:pPr>
        <w:jc w:val="both"/>
        <w:rPr>
          <w:rFonts w:ascii="Century Gothic" w:hAnsi="Century Gothic"/>
          <w:b/>
          <w:u w:val="single"/>
        </w:rPr>
      </w:pPr>
      <w:r w:rsidRPr="00C537F9">
        <w:rPr>
          <w:rFonts w:ascii="Century Gothic" w:hAnsi="Century Gothic"/>
          <w:b/>
          <w:u w:val="single"/>
        </w:rPr>
        <w:t>Article 3 : Admission des usagers</w:t>
      </w:r>
    </w:p>
    <w:p w14:paraId="193F3B71" w14:textId="77777777" w:rsidR="00D62ED5" w:rsidRPr="00C537F9" w:rsidRDefault="00D62ED5" w:rsidP="00D62ED5">
      <w:pPr>
        <w:pStyle w:val="Paragraphedeliste"/>
        <w:numPr>
          <w:ilvl w:val="0"/>
          <w:numId w:val="31"/>
        </w:numPr>
        <w:spacing w:line="256" w:lineRule="auto"/>
        <w:jc w:val="both"/>
        <w:rPr>
          <w:rFonts w:ascii="Century Gothic" w:hAnsi="Century Gothic"/>
        </w:rPr>
      </w:pPr>
      <w:r w:rsidRPr="00C537F9">
        <w:rPr>
          <w:rFonts w:ascii="Century Gothic" w:hAnsi="Century Gothic"/>
          <w:b/>
        </w:rPr>
        <w:t>Les enfants âgés de moins de 6 ans</w:t>
      </w:r>
      <w:r w:rsidRPr="00C537F9">
        <w:rPr>
          <w:rFonts w:ascii="Century Gothic" w:hAnsi="Century Gothic"/>
        </w:rPr>
        <w:t xml:space="preserve"> bénéficient de l’entrée gratuite</w:t>
      </w:r>
    </w:p>
    <w:p w14:paraId="29D81A85" w14:textId="77777777" w:rsidR="00D62ED5" w:rsidRPr="00C537F9" w:rsidRDefault="00D62ED5" w:rsidP="00D62ED5">
      <w:pPr>
        <w:pStyle w:val="Paragraphedeliste"/>
        <w:numPr>
          <w:ilvl w:val="0"/>
          <w:numId w:val="31"/>
        </w:numPr>
        <w:spacing w:line="256" w:lineRule="auto"/>
        <w:jc w:val="both"/>
        <w:rPr>
          <w:rFonts w:ascii="Century Gothic" w:hAnsi="Century Gothic"/>
        </w:rPr>
      </w:pPr>
      <w:r w:rsidRPr="00C537F9">
        <w:rPr>
          <w:rFonts w:ascii="Century Gothic" w:hAnsi="Century Gothic"/>
          <w:b/>
        </w:rPr>
        <w:t xml:space="preserve">Les enfants âgés de moins de 10 ans </w:t>
      </w:r>
      <w:r w:rsidR="00805263" w:rsidRPr="00C537F9">
        <w:rPr>
          <w:rFonts w:ascii="Century Gothic" w:hAnsi="Century Gothic"/>
        </w:rPr>
        <w:t>sauf</w:t>
      </w:r>
      <w:r w:rsidR="00805263" w:rsidRPr="00C537F9">
        <w:rPr>
          <w:rFonts w:ascii="Century Gothic" w:hAnsi="Century Gothic"/>
          <w:b/>
        </w:rPr>
        <w:t xml:space="preserve"> </w:t>
      </w:r>
      <w:r w:rsidR="00805263" w:rsidRPr="00C537F9">
        <w:rPr>
          <w:rFonts w:ascii="Century Gothic" w:hAnsi="Century Gothic"/>
        </w:rPr>
        <w:t xml:space="preserve">adhérents des clubs de natation du territoire communautaire, </w:t>
      </w:r>
      <w:r w:rsidRPr="00C537F9">
        <w:rPr>
          <w:rFonts w:ascii="Century Gothic" w:hAnsi="Century Gothic"/>
        </w:rPr>
        <w:t xml:space="preserve">sont admis dans les piscines de la CdC </w:t>
      </w:r>
      <w:r w:rsidR="00492653" w:rsidRPr="00C537F9">
        <w:rPr>
          <w:rFonts w:ascii="Century Gothic" w:hAnsi="Century Gothic"/>
        </w:rPr>
        <w:t xml:space="preserve">uniquement s’ils sont </w:t>
      </w:r>
      <w:r w:rsidRPr="00C537F9">
        <w:rPr>
          <w:rFonts w:ascii="Century Gothic" w:hAnsi="Century Gothic"/>
        </w:rPr>
        <w:t xml:space="preserve">accompagnés de leurs parents, d’un représentant </w:t>
      </w:r>
      <w:r w:rsidR="00805263" w:rsidRPr="00C537F9">
        <w:rPr>
          <w:rFonts w:ascii="Century Gothic" w:hAnsi="Century Gothic"/>
        </w:rPr>
        <w:t xml:space="preserve">légal ou d’une personne majeure.  </w:t>
      </w:r>
    </w:p>
    <w:p w14:paraId="627E2A32" w14:textId="77777777" w:rsidR="00D62ED5" w:rsidRPr="00C537F9" w:rsidRDefault="00D62ED5" w:rsidP="00D62ED5">
      <w:pPr>
        <w:pStyle w:val="Paragraphedeliste"/>
        <w:numPr>
          <w:ilvl w:val="0"/>
          <w:numId w:val="31"/>
        </w:numPr>
        <w:spacing w:line="256" w:lineRule="auto"/>
        <w:jc w:val="both"/>
        <w:rPr>
          <w:rFonts w:ascii="Century Gothic" w:hAnsi="Century Gothic"/>
        </w:rPr>
      </w:pPr>
      <w:r w:rsidRPr="00C537F9">
        <w:rPr>
          <w:rFonts w:ascii="Century Gothic" w:hAnsi="Century Gothic"/>
          <w:b/>
        </w:rPr>
        <w:t>Les mineurs à partir de 10 ans</w:t>
      </w:r>
      <w:r w:rsidRPr="00C537F9">
        <w:rPr>
          <w:rFonts w:ascii="Century Gothic" w:hAnsi="Century Gothic"/>
        </w:rPr>
        <w:t xml:space="preserve"> sont admis librement dans les piscines. Toutefois, les parents demeurent présumés responsables de tout fait commis par leur enfant mineur même s’ils ne l’accompagnent pas (voir article 5).</w:t>
      </w:r>
    </w:p>
    <w:p w14:paraId="1D259DC0" w14:textId="77777777" w:rsidR="00D62ED5" w:rsidRPr="00C537F9" w:rsidRDefault="00D62ED5" w:rsidP="00D62ED5">
      <w:pPr>
        <w:pStyle w:val="Paragraphedeliste"/>
        <w:numPr>
          <w:ilvl w:val="0"/>
          <w:numId w:val="31"/>
        </w:numPr>
        <w:spacing w:line="256" w:lineRule="auto"/>
        <w:jc w:val="both"/>
        <w:rPr>
          <w:rFonts w:ascii="Century Gothic" w:hAnsi="Century Gothic" w:cs="Calibri"/>
        </w:rPr>
      </w:pPr>
      <w:r w:rsidRPr="00C537F9">
        <w:rPr>
          <w:rFonts w:ascii="Century Gothic" w:hAnsi="Century Gothic" w:cs="Calibri"/>
        </w:rPr>
        <w:t>Les usagers de la piscine sont pécuniairement responsables des dégradations qui pourraient être causées de leur fait aux installations et aménagements.</w:t>
      </w:r>
    </w:p>
    <w:p w14:paraId="4721A392" w14:textId="77777777" w:rsidR="005F12ED" w:rsidRPr="00C537F9" w:rsidRDefault="005F12ED" w:rsidP="00F13754">
      <w:pPr>
        <w:jc w:val="both"/>
        <w:rPr>
          <w:rFonts w:ascii="Century Gothic" w:hAnsi="Century Gothic"/>
          <w:b/>
        </w:rPr>
      </w:pPr>
      <w:r w:rsidRPr="00C537F9">
        <w:rPr>
          <w:rFonts w:ascii="Century Gothic" w:hAnsi="Century Gothic"/>
          <w:b/>
        </w:rPr>
        <w:t>3.</w:t>
      </w:r>
      <w:r w:rsidR="00081EDB" w:rsidRPr="00C537F9">
        <w:rPr>
          <w:rFonts w:ascii="Century Gothic" w:hAnsi="Century Gothic"/>
          <w:b/>
        </w:rPr>
        <w:t>1</w:t>
      </w:r>
      <w:r w:rsidRPr="00C537F9">
        <w:rPr>
          <w:rFonts w:ascii="Century Gothic" w:hAnsi="Century Gothic"/>
          <w:b/>
        </w:rPr>
        <w:t xml:space="preserve"> Les groupes</w:t>
      </w:r>
    </w:p>
    <w:p w14:paraId="708CE331" w14:textId="77777777" w:rsidR="005F12ED" w:rsidRPr="00C537F9" w:rsidRDefault="005F12ED" w:rsidP="00F13754">
      <w:pPr>
        <w:jc w:val="both"/>
        <w:rPr>
          <w:rFonts w:ascii="Century Gothic" w:hAnsi="Century Gothic"/>
        </w:rPr>
      </w:pPr>
      <w:r w:rsidRPr="00C537F9">
        <w:rPr>
          <w:rFonts w:ascii="Century Gothic" w:hAnsi="Century Gothic"/>
        </w:rPr>
        <w:t>Les  groupes sont accueillis pendant les ouvertures au public à condition de faire une demande préalable par téléphone ou par mail et d’obtenir l’accord du responsable ou de son représentant désigné et de respecter le taux d’encadrement en vigueur.</w:t>
      </w:r>
    </w:p>
    <w:p w14:paraId="67F4AFC2" w14:textId="77777777" w:rsidR="005F12ED" w:rsidRPr="00C537F9" w:rsidRDefault="005F12ED" w:rsidP="00F13754">
      <w:pPr>
        <w:jc w:val="both"/>
        <w:rPr>
          <w:rFonts w:ascii="Century Gothic" w:hAnsi="Century Gothic"/>
        </w:rPr>
      </w:pPr>
      <w:r w:rsidRPr="00C537F9">
        <w:rPr>
          <w:rFonts w:ascii="Century Gothic" w:hAnsi="Century Gothic"/>
        </w:rPr>
        <w:t>Les règles de sécurité spécifiques seront présentées au groupe par le maitre-nageur.</w:t>
      </w:r>
    </w:p>
    <w:p w14:paraId="3107811D" w14:textId="77777777" w:rsidR="00214261" w:rsidRPr="00C537F9" w:rsidRDefault="00214261" w:rsidP="00F13754">
      <w:pPr>
        <w:jc w:val="both"/>
        <w:rPr>
          <w:rFonts w:ascii="Century Gothic" w:hAnsi="Century Gothic"/>
        </w:rPr>
      </w:pPr>
      <w:r w:rsidRPr="00C537F9">
        <w:rPr>
          <w:rFonts w:ascii="Century Gothic" w:hAnsi="Century Gothic"/>
        </w:rPr>
        <w:t>L’existence d’un service de surveillance, ne décharge pas l’encadrement et la direction du groupe de leur responsabilité propre. Dans tous les lieux, la sécurité des enfants restés hors de l’eau doit être assurée par un encadrement suffisant.</w:t>
      </w:r>
    </w:p>
    <w:p w14:paraId="07F114FF" w14:textId="77777777" w:rsidR="008F7E52" w:rsidRPr="00C537F9" w:rsidRDefault="008F7E52" w:rsidP="00F13754">
      <w:pPr>
        <w:jc w:val="both"/>
        <w:rPr>
          <w:rFonts w:ascii="Century Gothic" w:hAnsi="Century Gothic"/>
          <w:b/>
        </w:rPr>
      </w:pPr>
      <w:r w:rsidRPr="00C537F9">
        <w:rPr>
          <w:rFonts w:ascii="Century Gothic" w:hAnsi="Century Gothic"/>
          <w:b/>
        </w:rPr>
        <w:t>Avant d’accéder au bassin, le responsable de la structure :</w:t>
      </w:r>
    </w:p>
    <w:p w14:paraId="46BF3DD9" w14:textId="77777777" w:rsidR="008F7E52" w:rsidRPr="00C537F9" w:rsidRDefault="008F7E52" w:rsidP="00F13754">
      <w:pPr>
        <w:pStyle w:val="Paragraphedeliste"/>
        <w:numPr>
          <w:ilvl w:val="0"/>
          <w:numId w:val="1"/>
        </w:numPr>
        <w:jc w:val="both"/>
        <w:rPr>
          <w:rFonts w:ascii="Century Gothic" w:hAnsi="Century Gothic"/>
        </w:rPr>
      </w:pPr>
      <w:r w:rsidRPr="00C537F9">
        <w:rPr>
          <w:rFonts w:ascii="Century Gothic" w:hAnsi="Century Gothic"/>
        </w:rPr>
        <w:t>Signale son arrivée à l’agent d’accueil qui en informe le maitre-nageur de surveillance</w:t>
      </w:r>
    </w:p>
    <w:p w14:paraId="31B4850D" w14:textId="77777777" w:rsidR="008F7E52" w:rsidRPr="00C537F9" w:rsidRDefault="008F7E52" w:rsidP="00F13754">
      <w:pPr>
        <w:pStyle w:val="Paragraphedeliste"/>
        <w:numPr>
          <w:ilvl w:val="0"/>
          <w:numId w:val="1"/>
        </w:numPr>
        <w:jc w:val="both"/>
        <w:rPr>
          <w:rFonts w:ascii="Century Gothic" w:hAnsi="Century Gothic"/>
        </w:rPr>
      </w:pPr>
      <w:r w:rsidRPr="00C537F9">
        <w:rPr>
          <w:rFonts w:ascii="Century Gothic" w:hAnsi="Century Gothic"/>
        </w:rPr>
        <w:t>Complète et transmet au maitre-nageur le document de la déclaration précisant :</w:t>
      </w:r>
    </w:p>
    <w:p w14:paraId="756107AE" w14:textId="77777777" w:rsidR="008F7E52" w:rsidRPr="00C537F9" w:rsidRDefault="008F7E52" w:rsidP="00F13754">
      <w:pPr>
        <w:ind w:left="-360" w:firstLine="1068"/>
        <w:jc w:val="both"/>
        <w:rPr>
          <w:rFonts w:ascii="Century Gothic" w:hAnsi="Century Gothic"/>
        </w:rPr>
      </w:pPr>
      <w:r w:rsidRPr="00C537F9">
        <w:rPr>
          <w:rFonts w:ascii="Century Gothic" w:hAnsi="Century Gothic"/>
        </w:rPr>
        <w:t>- Les coordonnées de la structure / Nom prénom du directeur</w:t>
      </w:r>
    </w:p>
    <w:p w14:paraId="267094C0" w14:textId="77777777" w:rsidR="008F7E52" w:rsidRPr="00C537F9" w:rsidRDefault="008F7E52" w:rsidP="00F13754">
      <w:pPr>
        <w:ind w:firstLine="708"/>
        <w:jc w:val="both"/>
        <w:rPr>
          <w:rFonts w:ascii="Century Gothic" w:hAnsi="Century Gothic"/>
        </w:rPr>
      </w:pPr>
      <w:r w:rsidRPr="00C537F9">
        <w:rPr>
          <w:rFonts w:ascii="Century Gothic" w:hAnsi="Century Gothic"/>
        </w:rPr>
        <w:t>- Le nombre d’enfants /Nom/prénom/ âge des enfants / nageur-non nageur</w:t>
      </w:r>
    </w:p>
    <w:p w14:paraId="48074B03" w14:textId="77777777" w:rsidR="008F7E52" w:rsidRPr="00C537F9" w:rsidRDefault="008F7E52" w:rsidP="00F13754">
      <w:pPr>
        <w:ind w:left="-360" w:firstLine="1068"/>
        <w:jc w:val="both"/>
        <w:rPr>
          <w:rFonts w:ascii="Century Gothic" w:hAnsi="Century Gothic"/>
        </w:rPr>
      </w:pPr>
      <w:r w:rsidRPr="00C537F9">
        <w:rPr>
          <w:rFonts w:ascii="Century Gothic" w:hAnsi="Century Gothic"/>
        </w:rPr>
        <w:t>- Le nombre d’encadrant / Nom / prénom</w:t>
      </w:r>
    </w:p>
    <w:p w14:paraId="5AD593F2" w14:textId="77777777" w:rsidR="00214261" w:rsidRPr="00C537F9" w:rsidRDefault="00214261" w:rsidP="00F13754">
      <w:pPr>
        <w:jc w:val="both"/>
        <w:rPr>
          <w:rFonts w:ascii="Century Gothic" w:hAnsi="Century Gothic"/>
        </w:rPr>
      </w:pPr>
      <w:r w:rsidRPr="00C537F9">
        <w:rPr>
          <w:rFonts w:ascii="Century Gothic" w:hAnsi="Century Gothic"/>
        </w:rPr>
        <w:t>Les vestiaires collectifs seront mis à la disposition des groupes.</w:t>
      </w:r>
    </w:p>
    <w:p w14:paraId="4E998D4B" w14:textId="77777777" w:rsidR="00762599" w:rsidRPr="00C537F9" w:rsidRDefault="00762599" w:rsidP="00762599">
      <w:pPr>
        <w:rPr>
          <w:rFonts w:ascii="Century Gothic" w:hAnsi="Century Gothic"/>
        </w:rPr>
      </w:pPr>
      <w:r w:rsidRPr="00C537F9">
        <w:rPr>
          <w:rFonts w:ascii="Century Gothic" w:hAnsi="Century Gothic"/>
        </w:rPr>
        <w:t>Selon l’arrêté du 25 avril 2012 portant application de l'article R. 227-13 du code de l'action sociale et des familles :</w:t>
      </w:r>
    </w:p>
    <w:p w14:paraId="73CE630A" w14:textId="77777777" w:rsidR="00762599" w:rsidRPr="00C537F9" w:rsidRDefault="00762599" w:rsidP="00762599">
      <w:pPr>
        <w:numPr>
          <w:ilvl w:val="0"/>
          <w:numId w:val="32"/>
        </w:numPr>
        <w:contextualSpacing/>
        <w:rPr>
          <w:rFonts w:ascii="Century Gothic" w:hAnsi="Century Gothic"/>
          <w:b/>
          <w:u w:val="single"/>
        </w:rPr>
      </w:pPr>
      <w:r w:rsidRPr="00C537F9">
        <w:rPr>
          <w:rFonts w:ascii="Century Gothic" w:hAnsi="Century Gothic"/>
          <w:b/>
          <w:u w:val="single"/>
        </w:rPr>
        <w:t>Pour les mineurs de moins de 6 ans :</w:t>
      </w:r>
    </w:p>
    <w:p w14:paraId="4FBA6CF2" w14:textId="77777777" w:rsidR="00762599" w:rsidRPr="00C537F9" w:rsidRDefault="00762599" w:rsidP="00762599">
      <w:pPr>
        <w:jc w:val="both"/>
        <w:rPr>
          <w:rFonts w:ascii="Century Gothic" w:hAnsi="Century Gothic"/>
        </w:rPr>
      </w:pPr>
      <w:r w:rsidRPr="00C537F9">
        <w:rPr>
          <w:rFonts w:ascii="Century Gothic" w:hAnsi="Century Gothic"/>
        </w:rPr>
        <w:t>1 animateur dans l’eau pour 5 enfants.</w:t>
      </w:r>
    </w:p>
    <w:p w14:paraId="3DF2528F" w14:textId="77777777" w:rsidR="00762599" w:rsidRPr="00C537F9" w:rsidRDefault="00762599" w:rsidP="00762599">
      <w:pPr>
        <w:numPr>
          <w:ilvl w:val="0"/>
          <w:numId w:val="1"/>
        </w:numPr>
        <w:contextualSpacing/>
        <w:jc w:val="both"/>
        <w:rPr>
          <w:rFonts w:ascii="Century Gothic" w:hAnsi="Century Gothic"/>
          <w:b/>
          <w:u w:val="single"/>
        </w:rPr>
      </w:pPr>
      <w:r w:rsidRPr="00C537F9">
        <w:rPr>
          <w:rFonts w:ascii="Century Gothic" w:hAnsi="Century Gothic"/>
          <w:b/>
          <w:u w:val="single"/>
        </w:rPr>
        <w:t>Pour les mineurs de plus de 6 ans :</w:t>
      </w:r>
    </w:p>
    <w:p w14:paraId="14561F34" w14:textId="77777777" w:rsidR="00762599" w:rsidRPr="00C537F9" w:rsidRDefault="00762599" w:rsidP="00762599">
      <w:pPr>
        <w:jc w:val="both"/>
        <w:rPr>
          <w:rFonts w:ascii="Century Gothic" w:hAnsi="Century Gothic"/>
        </w:rPr>
      </w:pPr>
      <w:r w:rsidRPr="00C537F9">
        <w:rPr>
          <w:rFonts w:ascii="Century Gothic" w:hAnsi="Century Gothic"/>
        </w:rPr>
        <w:t>1 animateur dans l’eau pour 8 enfants.</w:t>
      </w:r>
    </w:p>
    <w:p w14:paraId="46F7CCE8" w14:textId="77777777" w:rsidR="00762599" w:rsidRPr="00C537F9" w:rsidRDefault="00762599" w:rsidP="00762599">
      <w:pPr>
        <w:numPr>
          <w:ilvl w:val="0"/>
          <w:numId w:val="1"/>
        </w:numPr>
        <w:contextualSpacing/>
        <w:jc w:val="both"/>
        <w:rPr>
          <w:rFonts w:ascii="Century Gothic" w:hAnsi="Century Gothic"/>
          <w:b/>
          <w:u w:val="single"/>
        </w:rPr>
      </w:pPr>
      <w:r w:rsidRPr="00C537F9">
        <w:rPr>
          <w:rFonts w:ascii="Century Gothic" w:hAnsi="Century Gothic"/>
          <w:b/>
          <w:u w:val="single"/>
        </w:rPr>
        <w:t>Pour les groupes de mineurs de 12 ans et plus :</w:t>
      </w:r>
    </w:p>
    <w:p w14:paraId="2B7CB0E8" w14:textId="77777777" w:rsidR="00762599" w:rsidRPr="00C537F9" w:rsidRDefault="00762599" w:rsidP="00762599">
      <w:pPr>
        <w:spacing w:before="100" w:beforeAutospacing="1" w:after="100" w:afterAutospacing="1" w:line="240" w:lineRule="auto"/>
        <w:jc w:val="both"/>
        <w:outlineLvl w:val="0"/>
        <w:rPr>
          <w:rFonts w:ascii="Century Gothic" w:eastAsia="Times New Roman" w:hAnsi="Century Gothic" w:cs="Times New Roman"/>
          <w:bCs/>
          <w:color w:val="000000"/>
          <w:kern w:val="36"/>
          <w:sz w:val="24"/>
          <w:szCs w:val="48"/>
          <w:lang w:eastAsia="fr-FR"/>
        </w:rPr>
      </w:pPr>
      <w:r w:rsidRPr="00C537F9">
        <w:rPr>
          <w:rFonts w:ascii="Century Gothic" w:eastAsia="Times New Roman" w:hAnsi="Century Gothic" w:cs="Times New Roman"/>
          <w:bCs/>
          <w:color w:val="000000"/>
          <w:kern w:val="36"/>
          <w:sz w:val="24"/>
          <w:szCs w:val="48"/>
          <w:lang w:eastAsia="fr-FR"/>
        </w:rPr>
        <w:t>La baignade peut être organisée hors de la présence sur place d’un animateur membre de l’équipe pédagogique permanente</w:t>
      </w:r>
      <w:r w:rsidRPr="00C537F9">
        <w:rPr>
          <w:rFonts w:ascii="Century Gothic" w:eastAsia="Times New Roman" w:hAnsi="Century Gothic" w:cs="Times New Roman"/>
          <w:bCs/>
          <w:color w:val="000000"/>
          <w:kern w:val="36"/>
          <w:sz w:val="12"/>
          <w:szCs w:val="48"/>
          <w:lang w:eastAsia="fr-FR"/>
        </w:rPr>
        <w:t xml:space="preserve"> </w:t>
      </w:r>
      <w:r w:rsidRPr="00C537F9">
        <w:rPr>
          <w:rFonts w:ascii="Century Gothic" w:hAnsi="Century Gothic" w:cs="Times New Roman"/>
          <w:b/>
          <w:bCs/>
          <w:color w:val="000000"/>
          <w:kern w:val="36"/>
          <w:sz w:val="24"/>
          <w:szCs w:val="48"/>
          <w:lang w:eastAsia="fr-FR"/>
        </w:rPr>
        <w:t>sous réserve d’un accord préalable entre l’établissement et le directeur de l’accueil,</w:t>
      </w:r>
    </w:p>
    <w:p w14:paraId="699B78D7" w14:textId="77777777" w:rsidR="00762599" w:rsidRPr="00C537F9" w:rsidRDefault="00762599" w:rsidP="00F13754">
      <w:pPr>
        <w:jc w:val="both"/>
        <w:rPr>
          <w:rFonts w:ascii="Century Gothic" w:hAnsi="Century Gothic"/>
        </w:rPr>
      </w:pPr>
    </w:p>
    <w:p w14:paraId="0C77B1AA" w14:textId="77777777" w:rsidR="00BB6925" w:rsidRPr="00C537F9" w:rsidRDefault="00BB6925" w:rsidP="00F13754">
      <w:pPr>
        <w:jc w:val="both"/>
        <w:rPr>
          <w:rFonts w:ascii="Century Gothic" w:hAnsi="Century Gothic"/>
        </w:rPr>
      </w:pPr>
    </w:p>
    <w:p w14:paraId="66E78D43" w14:textId="77777777" w:rsidR="005F12ED" w:rsidRPr="00C537F9" w:rsidRDefault="005F12ED" w:rsidP="00F13754">
      <w:pPr>
        <w:jc w:val="both"/>
        <w:rPr>
          <w:rFonts w:ascii="Century Gothic" w:hAnsi="Century Gothic"/>
          <w:b/>
        </w:rPr>
      </w:pPr>
      <w:r w:rsidRPr="00C537F9">
        <w:rPr>
          <w:rFonts w:ascii="Century Gothic" w:hAnsi="Century Gothic"/>
          <w:b/>
        </w:rPr>
        <w:t>3.</w:t>
      </w:r>
      <w:r w:rsidR="00081EDB" w:rsidRPr="00C537F9">
        <w:rPr>
          <w:rFonts w:ascii="Century Gothic" w:hAnsi="Century Gothic"/>
          <w:b/>
        </w:rPr>
        <w:t>2</w:t>
      </w:r>
      <w:r w:rsidRPr="00C537F9">
        <w:rPr>
          <w:rFonts w:ascii="Century Gothic" w:hAnsi="Century Gothic"/>
          <w:b/>
        </w:rPr>
        <w:t xml:space="preserve"> Les scolaires</w:t>
      </w:r>
    </w:p>
    <w:p w14:paraId="5C23409E" w14:textId="77777777" w:rsidR="005F12ED" w:rsidRPr="00C537F9" w:rsidRDefault="005F12ED" w:rsidP="00F13754">
      <w:pPr>
        <w:pStyle w:val="Paragraphedeliste"/>
        <w:numPr>
          <w:ilvl w:val="0"/>
          <w:numId w:val="15"/>
        </w:numPr>
        <w:jc w:val="both"/>
        <w:rPr>
          <w:rFonts w:ascii="Century Gothic" w:hAnsi="Century Gothic"/>
        </w:rPr>
      </w:pPr>
      <w:r w:rsidRPr="00C537F9">
        <w:rPr>
          <w:rFonts w:ascii="Century Gothic" w:hAnsi="Century Gothic"/>
        </w:rPr>
        <w:t>Les élèves des écoles primaires, collèges et lycées accompagnés de leurs enseignants sont accueillis suivant des horaires et des plannings établis à l’avance.</w:t>
      </w:r>
    </w:p>
    <w:p w14:paraId="4F72E236" w14:textId="77777777" w:rsidR="005F12ED" w:rsidRPr="00C537F9" w:rsidRDefault="005F12ED" w:rsidP="00F13754">
      <w:pPr>
        <w:pStyle w:val="Paragraphedeliste"/>
        <w:numPr>
          <w:ilvl w:val="0"/>
          <w:numId w:val="15"/>
        </w:numPr>
        <w:jc w:val="both"/>
        <w:rPr>
          <w:rFonts w:ascii="Century Gothic" w:hAnsi="Century Gothic"/>
        </w:rPr>
      </w:pPr>
      <w:r w:rsidRPr="00C537F9">
        <w:rPr>
          <w:rFonts w:ascii="Century Gothic" w:hAnsi="Century Gothic"/>
        </w:rPr>
        <w:t>Aucune classe ne peut être reçue en dehors de ces plages horaires, sauf après accord du responsable de l’établissement ou de son représentant désigné.</w:t>
      </w:r>
    </w:p>
    <w:p w14:paraId="055D1247" w14:textId="77777777" w:rsidR="005F12ED" w:rsidRPr="00C537F9" w:rsidRDefault="005F12ED" w:rsidP="00F13754">
      <w:pPr>
        <w:pStyle w:val="Paragraphedeliste"/>
        <w:numPr>
          <w:ilvl w:val="0"/>
          <w:numId w:val="15"/>
        </w:numPr>
        <w:jc w:val="both"/>
        <w:rPr>
          <w:rFonts w:ascii="Century Gothic" w:hAnsi="Century Gothic"/>
        </w:rPr>
      </w:pPr>
      <w:r w:rsidRPr="00C537F9">
        <w:rPr>
          <w:rFonts w:ascii="Century Gothic" w:hAnsi="Century Gothic"/>
        </w:rPr>
        <w:t>Les enseignants responsables des élèves doivent se conformer aux consignes et recommandations du personnel de surveillance.</w:t>
      </w:r>
    </w:p>
    <w:p w14:paraId="5E92ED68" w14:textId="77777777" w:rsidR="005F12ED" w:rsidRPr="00C537F9" w:rsidRDefault="005F12ED" w:rsidP="00F13754">
      <w:pPr>
        <w:pStyle w:val="Paragraphedeliste"/>
        <w:numPr>
          <w:ilvl w:val="0"/>
          <w:numId w:val="15"/>
        </w:numPr>
        <w:jc w:val="both"/>
        <w:rPr>
          <w:rFonts w:ascii="Century Gothic" w:hAnsi="Century Gothic"/>
        </w:rPr>
      </w:pPr>
      <w:r w:rsidRPr="00C537F9">
        <w:rPr>
          <w:rFonts w:ascii="Century Gothic" w:hAnsi="Century Gothic"/>
        </w:rPr>
        <w:t>En cas d’absence exceptionnelle du (des) maitre(s) nageurs (s), les enseignants et les élèves ne sont pas autorisés à accéder au bassin.</w:t>
      </w:r>
    </w:p>
    <w:p w14:paraId="45AA90CA" w14:textId="77777777" w:rsidR="005F12ED" w:rsidRPr="00C537F9" w:rsidRDefault="005F12ED" w:rsidP="00F13754">
      <w:pPr>
        <w:pStyle w:val="Paragraphedeliste"/>
        <w:numPr>
          <w:ilvl w:val="0"/>
          <w:numId w:val="15"/>
        </w:numPr>
        <w:jc w:val="both"/>
        <w:rPr>
          <w:rFonts w:ascii="Century Gothic" w:hAnsi="Century Gothic"/>
        </w:rPr>
      </w:pPr>
      <w:r w:rsidRPr="00C537F9">
        <w:rPr>
          <w:rFonts w:ascii="Century Gothic" w:hAnsi="Century Gothic"/>
        </w:rPr>
        <w:t xml:space="preserve">A chaque début de période, les enseignants et accompagnateurs prennent connaissance des dispositions relatives au </w:t>
      </w:r>
      <w:r w:rsidR="00122279" w:rsidRPr="00C537F9">
        <w:rPr>
          <w:rFonts w:ascii="Century Gothic" w:hAnsi="Century Gothic"/>
        </w:rPr>
        <w:t xml:space="preserve">P.O.S.S et </w:t>
      </w:r>
      <w:r w:rsidR="00A155EF" w:rsidRPr="00C537F9">
        <w:rPr>
          <w:rFonts w:ascii="Century Gothic" w:hAnsi="Century Gothic"/>
        </w:rPr>
        <w:t xml:space="preserve">le </w:t>
      </w:r>
      <w:r w:rsidRPr="00C537F9">
        <w:rPr>
          <w:rFonts w:ascii="Century Gothic" w:hAnsi="Century Gothic"/>
        </w:rPr>
        <w:t>signeront.</w:t>
      </w:r>
    </w:p>
    <w:p w14:paraId="3B815F56" w14:textId="77777777" w:rsidR="005F12ED" w:rsidRPr="00C537F9" w:rsidRDefault="005F12ED" w:rsidP="00F13754">
      <w:pPr>
        <w:pStyle w:val="Paragraphedeliste"/>
        <w:numPr>
          <w:ilvl w:val="0"/>
          <w:numId w:val="15"/>
        </w:numPr>
        <w:jc w:val="both"/>
        <w:rPr>
          <w:rFonts w:ascii="Century Gothic" w:hAnsi="Century Gothic"/>
        </w:rPr>
      </w:pPr>
      <w:r w:rsidRPr="00C537F9">
        <w:rPr>
          <w:rFonts w:ascii="Century Gothic" w:hAnsi="Century Gothic"/>
        </w:rPr>
        <w:t>En début de chaque séance, l’enseignant donne l’effectif présent dans l’établissement.</w:t>
      </w:r>
    </w:p>
    <w:p w14:paraId="6D334ACB" w14:textId="77777777" w:rsidR="005F12ED" w:rsidRPr="00C537F9" w:rsidRDefault="005F12ED" w:rsidP="00F13754">
      <w:pPr>
        <w:pStyle w:val="Paragraphedeliste"/>
        <w:numPr>
          <w:ilvl w:val="0"/>
          <w:numId w:val="15"/>
        </w:numPr>
        <w:jc w:val="both"/>
        <w:rPr>
          <w:rFonts w:ascii="Century Gothic" w:hAnsi="Century Gothic"/>
        </w:rPr>
      </w:pPr>
      <w:r w:rsidRPr="00C537F9">
        <w:rPr>
          <w:rFonts w:ascii="Century Gothic" w:hAnsi="Century Gothic"/>
        </w:rPr>
        <w:t>Les enseignants sont responsables de la surveillance des élèves de l’entrée à la sortie de</w:t>
      </w:r>
      <w:r w:rsidR="006C631B" w:rsidRPr="00C537F9">
        <w:rPr>
          <w:rFonts w:ascii="Century Gothic" w:hAnsi="Century Gothic"/>
        </w:rPr>
        <w:t xml:space="preserve"> la</w:t>
      </w:r>
      <w:r w:rsidRPr="00C537F9">
        <w:rPr>
          <w:rFonts w:ascii="Century Gothic" w:hAnsi="Century Gothic"/>
        </w:rPr>
        <w:t xml:space="preserve"> piscine.</w:t>
      </w:r>
    </w:p>
    <w:p w14:paraId="63C944CE" w14:textId="77777777" w:rsidR="00673C74" w:rsidRPr="00C537F9" w:rsidRDefault="00673C74" w:rsidP="00F13754">
      <w:pPr>
        <w:jc w:val="both"/>
        <w:rPr>
          <w:rFonts w:ascii="Century Gothic" w:hAnsi="Century Gothic"/>
          <w:b/>
        </w:rPr>
      </w:pPr>
      <w:r w:rsidRPr="00C537F9">
        <w:rPr>
          <w:rFonts w:ascii="Century Gothic" w:hAnsi="Century Gothic"/>
          <w:b/>
        </w:rPr>
        <w:t>3.</w:t>
      </w:r>
      <w:r w:rsidR="00081EDB" w:rsidRPr="00C537F9">
        <w:rPr>
          <w:rFonts w:ascii="Century Gothic" w:hAnsi="Century Gothic"/>
          <w:b/>
        </w:rPr>
        <w:t>3</w:t>
      </w:r>
      <w:r w:rsidRPr="00C537F9">
        <w:rPr>
          <w:rFonts w:ascii="Century Gothic" w:hAnsi="Century Gothic"/>
          <w:b/>
        </w:rPr>
        <w:t xml:space="preserve"> Les associations sportives</w:t>
      </w:r>
    </w:p>
    <w:p w14:paraId="3B6184CD" w14:textId="77777777" w:rsidR="00673C74" w:rsidRPr="00C537F9" w:rsidRDefault="00673C74" w:rsidP="00F13754">
      <w:pPr>
        <w:jc w:val="both"/>
        <w:rPr>
          <w:rFonts w:ascii="Century Gothic" w:hAnsi="Century Gothic"/>
        </w:rPr>
      </w:pPr>
      <w:r w:rsidRPr="00C537F9">
        <w:rPr>
          <w:rFonts w:ascii="Century Gothic" w:hAnsi="Century Gothic"/>
        </w:rPr>
        <w:t>La CdC Aunis Sud peut mettre à disposition les bassins, vestiaires, matériels aux associations sportives après signature d’une convention par les 2 parties.</w:t>
      </w:r>
    </w:p>
    <w:p w14:paraId="273090E1" w14:textId="77777777" w:rsidR="00673C74" w:rsidRPr="00C537F9" w:rsidRDefault="00673C74" w:rsidP="00F13754">
      <w:pPr>
        <w:jc w:val="both"/>
        <w:rPr>
          <w:rFonts w:ascii="Century Gothic" w:hAnsi="Century Gothic"/>
          <w:u w:val="single"/>
        </w:rPr>
      </w:pPr>
      <w:r w:rsidRPr="00C537F9">
        <w:rPr>
          <w:rFonts w:ascii="Century Gothic" w:hAnsi="Century Gothic"/>
          <w:u w:val="single"/>
        </w:rPr>
        <w:t>Le responsable ou les représentants de l’association ont pour obligation :</w:t>
      </w:r>
    </w:p>
    <w:p w14:paraId="0D32CA81" w14:textId="77777777" w:rsidR="00673C74" w:rsidRPr="00C537F9" w:rsidRDefault="00673C74" w:rsidP="00F13754">
      <w:pPr>
        <w:pStyle w:val="Paragraphedeliste"/>
        <w:numPr>
          <w:ilvl w:val="0"/>
          <w:numId w:val="11"/>
        </w:numPr>
        <w:jc w:val="both"/>
        <w:rPr>
          <w:rFonts w:ascii="Century Gothic" w:hAnsi="Century Gothic"/>
        </w:rPr>
      </w:pPr>
      <w:r w:rsidRPr="00C537F9">
        <w:rPr>
          <w:rFonts w:ascii="Century Gothic" w:hAnsi="Century Gothic"/>
        </w:rPr>
        <w:t xml:space="preserve">De prendre connaissance de toutes les dispositions relatives à l’établissement dont le </w:t>
      </w:r>
      <w:r w:rsidR="00946843" w:rsidRPr="00C537F9">
        <w:rPr>
          <w:rFonts w:ascii="Century Gothic" w:hAnsi="Century Gothic"/>
        </w:rPr>
        <w:t>P.O.S.S, de le signer, et de</w:t>
      </w:r>
      <w:r w:rsidRPr="00C537F9">
        <w:rPr>
          <w:rFonts w:ascii="Century Gothic" w:hAnsi="Century Gothic"/>
        </w:rPr>
        <w:t xml:space="preserve"> renseigner les documents</w:t>
      </w:r>
      <w:r w:rsidR="00946843" w:rsidRPr="00C537F9">
        <w:rPr>
          <w:rFonts w:ascii="Century Gothic" w:hAnsi="Century Gothic"/>
        </w:rPr>
        <w:t>.</w:t>
      </w:r>
    </w:p>
    <w:p w14:paraId="708F6444" w14:textId="77777777" w:rsidR="00673C74" w:rsidRPr="00C537F9" w:rsidRDefault="00673C74" w:rsidP="00F13754">
      <w:pPr>
        <w:pStyle w:val="Paragraphedeliste"/>
        <w:numPr>
          <w:ilvl w:val="0"/>
          <w:numId w:val="11"/>
        </w:numPr>
        <w:jc w:val="both"/>
        <w:rPr>
          <w:rFonts w:ascii="Century Gothic" w:hAnsi="Century Gothic"/>
        </w:rPr>
      </w:pPr>
      <w:r w:rsidRPr="00C537F9">
        <w:rPr>
          <w:rFonts w:ascii="Century Gothic" w:hAnsi="Century Gothic"/>
        </w:rPr>
        <w:t>De présenter une organisation de la chaine des secours comprenant du personnel compétent et formé.</w:t>
      </w:r>
    </w:p>
    <w:p w14:paraId="480687C1" w14:textId="77777777" w:rsidR="00673C74" w:rsidRPr="00C537F9" w:rsidRDefault="00673C74" w:rsidP="00F13754">
      <w:pPr>
        <w:pStyle w:val="Paragraphedeliste"/>
        <w:numPr>
          <w:ilvl w:val="0"/>
          <w:numId w:val="11"/>
        </w:numPr>
        <w:jc w:val="both"/>
        <w:rPr>
          <w:rFonts w:ascii="Century Gothic" w:hAnsi="Century Gothic"/>
        </w:rPr>
      </w:pPr>
      <w:r w:rsidRPr="00C537F9">
        <w:rPr>
          <w:rFonts w:ascii="Century Gothic" w:hAnsi="Century Gothic"/>
        </w:rPr>
        <w:t>De faire réaliser une simulation d’intervention avec le personnel de l’association en accord avec le P.O.S.S de l’association.</w:t>
      </w:r>
    </w:p>
    <w:p w14:paraId="3D92C51D" w14:textId="77777777" w:rsidR="00081EDB" w:rsidRPr="00C537F9" w:rsidRDefault="00673C74" w:rsidP="00F13754">
      <w:pPr>
        <w:pStyle w:val="Paragraphedeliste"/>
        <w:numPr>
          <w:ilvl w:val="0"/>
          <w:numId w:val="11"/>
        </w:numPr>
        <w:jc w:val="both"/>
        <w:rPr>
          <w:rFonts w:ascii="Century Gothic" w:hAnsi="Century Gothic"/>
        </w:rPr>
      </w:pPr>
      <w:r w:rsidRPr="00C537F9">
        <w:rPr>
          <w:rFonts w:ascii="Century Gothic" w:hAnsi="Century Gothic"/>
        </w:rPr>
        <w:t>De souscrire au nom de l’association, pour l’exercice de son activité des garanties d’assurance couvrant sa responsabilité civile, celle de ses bénévoles et celle des pratiquants du sport.</w:t>
      </w:r>
    </w:p>
    <w:p w14:paraId="42A0C6BF" w14:textId="77777777" w:rsidR="00673C74" w:rsidRPr="00C537F9" w:rsidRDefault="00673C74" w:rsidP="00F13754">
      <w:pPr>
        <w:pStyle w:val="Paragraphedeliste"/>
        <w:numPr>
          <w:ilvl w:val="0"/>
          <w:numId w:val="11"/>
        </w:numPr>
        <w:jc w:val="both"/>
        <w:rPr>
          <w:rFonts w:ascii="Century Gothic" w:hAnsi="Century Gothic"/>
        </w:rPr>
      </w:pPr>
      <w:r w:rsidRPr="00C537F9">
        <w:rPr>
          <w:rFonts w:ascii="Century Gothic" w:hAnsi="Century Gothic"/>
        </w:rPr>
        <w:t>Le président de l’association s’engage à faire respecter à ses adhérents le règlement intérieur de l’établissement.</w:t>
      </w:r>
    </w:p>
    <w:p w14:paraId="2CF565BB" w14:textId="77777777" w:rsidR="00673C74" w:rsidRPr="00C537F9" w:rsidRDefault="00673C74" w:rsidP="00F13754">
      <w:pPr>
        <w:jc w:val="both"/>
        <w:rPr>
          <w:rFonts w:ascii="Century Gothic" w:hAnsi="Century Gothic"/>
        </w:rPr>
      </w:pPr>
      <w:r w:rsidRPr="00C537F9">
        <w:rPr>
          <w:rFonts w:ascii="Century Gothic" w:hAnsi="Century Gothic"/>
        </w:rPr>
        <w:t>La CdC Aunis sud se réserve le droit de ne pas accorder, de suspendre ou de ne pas renouveler la mise à disposition des bassins à une association en cas de non-respect du règlement intérieur.</w:t>
      </w:r>
    </w:p>
    <w:p w14:paraId="5D4C7054" w14:textId="77777777" w:rsidR="00946843" w:rsidRPr="00C537F9" w:rsidRDefault="00946843" w:rsidP="00F13754">
      <w:pPr>
        <w:jc w:val="both"/>
        <w:rPr>
          <w:rFonts w:ascii="Century Gothic" w:hAnsi="Century Gothic"/>
          <w:b/>
          <w:u w:val="single"/>
        </w:rPr>
      </w:pPr>
      <w:r w:rsidRPr="00C537F9">
        <w:rPr>
          <w:rFonts w:ascii="Century Gothic" w:hAnsi="Century Gothic"/>
          <w:b/>
          <w:u w:val="single"/>
        </w:rPr>
        <w:t>Article 4 : Déshabillage et habillage</w:t>
      </w:r>
    </w:p>
    <w:p w14:paraId="587E2599" w14:textId="77777777" w:rsidR="001B4D6B" w:rsidRPr="00C537F9" w:rsidRDefault="00B91CA0" w:rsidP="00F13754">
      <w:pPr>
        <w:spacing w:after="0" w:line="240" w:lineRule="auto"/>
        <w:jc w:val="both"/>
        <w:rPr>
          <w:rFonts w:ascii="Century Gothic" w:hAnsi="Century Gothic"/>
        </w:rPr>
      </w:pPr>
      <w:r w:rsidRPr="00C537F9">
        <w:rPr>
          <w:rFonts w:ascii="Century Gothic" w:hAnsi="Century Gothic"/>
        </w:rPr>
        <w:t xml:space="preserve">Le déshabillage et l’habillage s’effectuent uniquement dans les parties vestiaires réservés à cet effet. </w:t>
      </w:r>
    </w:p>
    <w:p w14:paraId="7A754BAD" w14:textId="77777777" w:rsidR="001B4D6B" w:rsidRPr="00C537F9" w:rsidRDefault="001B4D6B" w:rsidP="00F13754">
      <w:pPr>
        <w:pStyle w:val="Paragraphedeliste"/>
        <w:numPr>
          <w:ilvl w:val="0"/>
          <w:numId w:val="14"/>
        </w:numPr>
        <w:jc w:val="both"/>
        <w:rPr>
          <w:rFonts w:ascii="Century Gothic" w:hAnsi="Century Gothic"/>
        </w:rPr>
      </w:pPr>
      <w:r w:rsidRPr="00C537F9">
        <w:rPr>
          <w:rFonts w:ascii="Century Gothic" w:hAnsi="Century Gothic"/>
        </w:rPr>
        <w:t>Les portes des cabines doivent être verrouillées pendant la durée de l’utilisation.</w:t>
      </w:r>
    </w:p>
    <w:p w14:paraId="00E517AC" w14:textId="77777777" w:rsidR="001B4D6B" w:rsidRPr="00C537F9" w:rsidRDefault="001B4D6B" w:rsidP="00F13754">
      <w:pPr>
        <w:pStyle w:val="Paragraphedeliste"/>
        <w:numPr>
          <w:ilvl w:val="0"/>
          <w:numId w:val="14"/>
        </w:numPr>
        <w:jc w:val="both"/>
        <w:rPr>
          <w:rFonts w:ascii="Century Gothic" w:hAnsi="Century Gothic"/>
        </w:rPr>
      </w:pPr>
      <w:r w:rsidRPr="00C537F9">
        <w:rPr>
          <w:rFonts w:ascii="Century Gothic" w:hAnsi="Century Gothic"/>
        </w:rPr>
        <w:t>La responsabilité de l’établissement est engagée uniquement pendant les heures d’ouverture et seulement vis-à-vis des usagers en règle avec le présent règlement.</w:t>
      </w:r>
    </w:p>
    <w:p w14:paraId="6FC9E3A5" w14:textId="77777777" w:rsidR="001B4D6B" w:rsidRPr="00C537F9" w:rsidRDefault="001B4D6B" w:rsidP="00F13754">
      <w:pPr>
        <w:jc w:val="both"/>
        <w:rPr>
          <w:rFonts w:ascii="Century Gothic" w:hAnsi="Century Gothic"/>
          <w:b/>
        </w:rPr>
      </w:pPr>
      <w:r w:rsidRPr="00C537F9">
        <w:rPr>
          <w:rFonts w:ascii="Century Gothic" w:hAnsi="Century Gothic"/>
          <w:b/>
        </w:rPr>
        <w:t>4.</w:t>
      </w:r>
      <w:r w:rsidR="0005086A" w:rsidRPr="00C537F9">
        <w:rPr>
          <w:rFonts w:ascii="Century Gothic" w:hAnsi="Century Gothic"/>
          <w:b/>
        </w:rPr>
        <w:t>1</w:t>
      </w:r>
      <w:r w:rsidRPr="00C537F9">
        <w:rPr>
          <w:rFonts w:ascii="Century Gothic" w:hAnsi="Century Gothic"/>
          <w:b/>
        </w:rPr>
        <w:t xml:space="preserve"> Tenue de bain des usagers et consignes d’hygiène</w:t>
      </w:r>
    </w:p>
    <w:p w14:paraId="2F2F19B2" w14:textId="77777777" w:rsidR="00BC6C54" w:rsidRPr="00C537F9" w:rsidRDefault="001B4D6B" w:rsidP="00F13754">
      <w:pPr>
        <w:pStyle w:val="Paragraphedeliste"/>
        <w:numPr>
          <w:ilvl w:val="0"/>
          <w:numId w:val="27"/>
        </w:numPr>
        <w:jc w:val="both"/>
        <w:rPr>
          <w:rFonts w:ascii="Century Gothic" w:hAnsi="Century Gothic"/>
        </w:rPr>
      </w:pPr>
      <w:r w:rsidRPr="00C537F9">
        <w:rPr>
          <w:rFonts w:ascii="Century Gothic" w:hAnsi="Century Gothic"/>
        </w:rPr>
        <w:t>Toutes les tenues de bain doivent répondre aux conditions d’hygiène et de sécurité.</w:t>
      </w:r>
    </w:p>
    <w:p w14:paraId="3CF97E22" w14:textId="77777777" w:rsidR="00BC6C54" w:rsidRPr="00C537F9" w:rsidRDefault="00BC6C54" w:rsidP="00F13754">
      <w:pPr>
        <w:pStyle w:val="Paragraphedeliste"/>
        <w:numPr>
          <w:ilvl w:val="0"/>
          <w:numId w:val="27"/>
        </w:numPr>
        <w:jc w:val="both"/>
        <w:rPr>
          <w:rFonts w:ascii="Century Gothic" w:hAnsi="Century Gothic"/>
        </w:rPr>
      </w:pPr>
      <w:r w:rsidRPr="00C537F9">
        <w:rPr>
          <w:rFonts w:ascii="Century Gothic" w:hAnsi="Century Gothic"/>
        </w:rPr>
        <w:t>Le personnel de la piscine est habilité à refuser l’entrée à toute personne portant une tenue de bain ne correspondant pas aux critères ci-dessous détaillés et dont l’état serait susceptible de nuire aux règles élémentaires d’hygiène et de sécurité.</w:t>
      </w:r>
    </w:p>
    <w:p w14:paraId="4A68A83B" w14:textId="77777777" w:rsidR="00BC6C54" w:rsidRPr="00C537F9" w:rsidRDefault="00BC6C54" w:rsidP="00F13754">
      <w:pPr>
        <w:pStyle w:val="Paragraphedeliste"/>
        <w:numPr>
          <w:ilvl w:val="0"/>
          <w:numId w:val="27"/>
        </w:numPr>
        <w:jc w:val="both"/>
        <w:rPr>
          <w:rFonts w:ascii="Century Gothic" w:hAnsi="Century Gothic"/>
        </w:rPr>
      </w:pPr>
      <w:r w:rsidRPr="00C537F9">
        <w:rPr>
          <w:rFonts w:ascii="Century Gothic" w:hAnsi="Century Gothic"/>
        </w:rPr>
        <w:lastRenderedPageBreak/>
        <w:t>D’une manière générale, les usagers doivent rester correctement vêtus, le port de tenues de bain susceptibles de heurter est prohibé.</w:t>
      </w:r>
    </w:p>
    <w:p w14:paraId="2C0ABD05" w14:textId="743444C8" w:rsidR="00A0430F" w:rsidRPr="007967B0" w:rsidRDefault="00A0430F" w:rsidP="00A0430F">
      <w:pPr>
        <w:pStyle w:val="Paragraphedeliste"/>
        <w:numPr>
          <w:ilvl w:val="0"/>
          <w:numId w:val="22"/>
        </w:numPr>
        <w:jc w:val="both"/>
        <w:rPr>
          <w:rFonts w:ascii="Century Gothic" w:hAnsi="Century Gothic"/>
          <w:b/>
        </w:rPr>
      </w:pPr>
      <w:r w:rsidRPr="007967B0">
        <w:rPr>
          <w:rFonts w:ascii="Century Gothic" w:hAnsi="Century Gothic"/>
          <w:b/>
        </w:rPr>
        <w:t>La tenue de bain</w:t>
      </w:r>
      <w:r w:rsidR="0043672F">
        <w:rPr>
          <w:rFonts w:ascii="Century Gothic" w:hAnsi="Century Gothic"/>
          <w:b/>
        </w:rPr>
        <w:t xml:space="preserve"> </w:t>
      </w:r>
      <w:r w:rsidRPr="007967B0">
        <w:rPr>
          <w:rFonts w:ascii="Century Gothic" w:hAnsi="Century Gothic"/>
          <w:b/>
        </w:rPr>
        <w:t>:</w:t>
      </w:r>
    </w:p>
    <w:p w14:paraId="33023DA3" w14:textId="10BD4DD1" w:rsidR="00A0430F" w:rsidRPr="007967B0" w:rsidRDefault="00FD466E" w:rsidP="00A0430F">
      <w:pPr>
        <w:pStyle w:val="Paragraphedeliste"/>
        <w:numPr>
          <w:ilvl w:val="0"/>
          <w:numId w:val="28"/>
        </w:numPr>
        <w:jc w:val="both"/>
        <w:rPr>
          <w:rFonts w:ascii="Century Gothic" w:hAnsi="Century Gothic"/>
        </w:rPr>
      </w:pPr>
      <w:r>
        <w:rPr>
          <w:rFonts w:ascii="Century Gothic" w:hAnsi="Century Gothic"/>
        </w:rPr>
        <w:t>Uniquement maillot</w:t>
      </w:r>
      <w:r w:rsidR="00985A1E">
        <w:rPr>
          <w:rFonts w:ascii="Century Gothic" w:hAnsi="Century Gothic"/>
        </w:rPr>
        <w:t>, boxer, short</w:t>
      </w:r>
      <w:r>
        <w:rPr>
          <w:rFonts w:ascii="Century Gothic" w:hAnsi="Century Gothic"/>
        </w:rPr>
        <w:t xml:space="preserve"> de bain et bonnet de bain (fortement recommandé).</w:t>
      </w:r>
    </w:p>
    <w:p w14:paraId="7803615D" w14:textId="77777777" w:rsidR="00A0430F" w:rsidRPr="007967B0" w:rsidRDefault="00A0430F" w:rsidP="00A0430F">
      <w:pPr>
        <w:pStyle w:val="Paragraphedeliste"/>
        <w:ind w:left="765"/>
        <w:jc w:val="both"/>
        <w:rPr>
          <w:rFonts w:ascii="Century Gothic" w:hAnsi="Century Gothic"/>
        </w:rPr>
      </w:pPr>
    </w:p>
    <w:p w14:paraId="038F4DE3" w14:textId="77777777" w:rsidR="0043672F" w:rsidRDefault="001B4D6B" w:rsidP="0043672F">
      <w:pPr>
        <w:jc w:val="both"/>
        <w:rPr>
          <w:rFonts w:ascii="Century Gothic" w:hAnsi="Century Gothic"/>
        </w:rPr>
      </w:pPr>
      <w:r w:rsidRPr="00C537F9">
        <w:rPr>
          <w:rFonts w:ascii="Century Gothic" w:hAnsi="Century Gothic"/>
        </w:rPr>
        <w:t xml:space="preserve">Pour les adultes le lycra peut être autorisé avec l’accord du MNS chargé de la </w:t>
      </w:r>
      <w:r w:rsidR="0043672F">
        <w:rPr>
          <w:rFonts w:ascii="Century Gothic" w:hAnsi="Century Gothic"/>
        </w:rPr>
        <w:t>surveillance, sous réserve de la présentation d’un certificat médical.</w:t>
      </w:r>
    </w:p>
    <w:p w14:paraId="0CCACB73" w14:textId="4281AB24" w:rsidR="001B4D6B" w:rsidRPr="00C537F9" w:rsidRDefault="001B4D6B" w:rsidP="0043672F">
      <w:pPr>
        <w:jc w:val="both"/>
        <w:rPr>
          <w:rFonts w:ascii="Century Gothic" w:hAnsi="Century Gothic"/>
          <w:b/>
        </w:rPr>
      </w:pPr>
      <w:r w:rsidRPr="00C537F9">
        <w:rPr>
          <w:rFonts w:ascii="Century Gothic" w:hAnsi="Century Gothic"/>
          <w:b/>
        </w:rPr>
        <w:t>La tenue de bain pour les enfants en bas âge :</w:t>
      </w:r>
    </w:p>
    <w:p w14:paraId="5AEBB3DF" w14:textId="77777777" w:rsidR="00762599" w:rsidRPr="00C537F9" w:rsidRDefault="00762599" w:rsidP="00762599">
      <w:pPr>
        <w:pStyle w:val="Paragraphedeliste"/>
        <w:numPr>
          <w:ilvl w:val="0"/>
          <w:numId w:val="34"/>
        </w:numPr>
        <w:ind w:left="709"/>
        <w:jc w:val="both"/>
        <w:rPr>
          <w:rFonts w:ascii="Century Gothic" w:hAnsi="Century Gothic"/>
        </w:rPr>
      </w:pPr>
      <w:r w:rsidRPr="00C537F9">
        <w:rPr>
          <w:rFonts w:ascii="Century Gothic" w:hAnsi="Century Gothic"/>
        </w:rPr>
        <w:t xml:space="preserve">Une couche spéciale baignade est </w:t>
      </w:r>
      <w:r w:rsidR="001D5B5F" w:rsidRPr="00C537F9">
        <w:rPr>
          <w:rFonts w:ascii="Century Gothic" w:hAnsi="Century Gothic"/>
        </w:rPr>
        <w:t>obligatoire</w:t>
      </w:r>
    </w:p>
    <w:p w14:paraId="1F605B97" w14:textId="77777777" w:rsidR="001B4D6B" w:rsidRPr="00C537F9" w:rsidRDefault="001B4D6B" w:rsidP="001C7AB8">
      <w:pPr>
        <w:pStyle w:val="Paragraphedeliste"/>
        <w:numPr>
          <w:ilvl w:val="0"/>
          <w:numId w:val="30"/>
        </w:numPr>
        <w:jc w:val="both"/>
        <w:rPr>
          <w:rFonts w:ascii="Century Gothic" w:hAnsi="Century Gothic"/>
        </w:rPr>
      </w:pPr>
      <w:r w:rsidRPr="00C537F9">
        <w:rPr>
          <w:rFonts w:ascii="Century Gothic" w:hAnsi="Century Gothic"/>
        </w:rPr>
        <w:t>Afin de répondre aux préconisations du ministre de la santé contre les risques d’exposition prolongée au soleil, les jeunes enfants seront autorisés à porter une protection anti UV, chapeau ou casquette.</w:t>
      </w:r>
    </w:p>
    <w:p w14:paraId="4EA660B5" w14:textId="77777777" w:rsidR="007D42FF" w:rsidRPr="00C537F9" w:rsidRDefault="007D42FF" w:rsidP="00F13754">
      <w:pPr>
        <w:jc w:val="both"/>
        <w:rPr>
          <w:rFonts w:ascii="Century Gothic" w:hAnsi="Century Gothic"/>
          <w:b/>
          <w:u w:val="single"/>
        </w:rPr>
      </w:pPr>
      <w:r w:rsidRPr="00C537F9">
        <w:rPr>
          <w:rFonts w:ascii="Century Gothic" w:hAnsi="Century Gothic"/>
          <w:b/>
          <w:u w:val="single"/>
        </w:rPr>
        <w:t xml:space="preserve">Article </w:t>
      </w:r>
      <w:r w:rsidR="004E4CFE" w:rsidRPr="00C537F9">
        <w:rPr>
          <w:rFonts w:ascii="Century Gothic" w:hAnsi="Century Gothic"/>
          <w:b/>
          <w:u w:val="single"/>
        </w:rPr>
        <w:t>5</w:t>
      </w:r>
      <w:r w:rsidRPr="00C537F9">
        <w:rPr>
          <w:rFonts w:ascii="Century Gothic" w:hAnsi="Century Gothic"/>
          <w:b/>
          <w:u w:val="single"/>
        </w:rPr>
        <w:t> : installations</w:t>
      </w:r>
    </w:p>
    <w:p w14:paraId="5FD8EA13" w14:textId="77777777" w:rsidR="007D42FF" w:rsidRPr="00C537F9" w:rsidRDefault="004E4CFE" w:rsidP="00F13754">
      <w:pPr>
        <w:jc w:val="both"/>
        <w:rPr>
          <w:rFonts w:ascii="Century Gothic" w:hAnsi="Century Gothic"/>
          <w:b/>
        </w:rPr>
      </w:pPr>
      <w:r w:rsidRPr="00C537F9">
        <w:rPr>
          <w:rFonts w:ascii="Century Gothic" w:hAnsi="Century Gothic"/>
          <w:b/>
        </w:rPr>
        <w:t>5</w:t>
      </w:r>
      <w:r w:rsidR="007D42FF" w:rsidRPr="00C537F9">
        <w:rPr>
          <w:rFonts w:ascii="Century Gothic" w:hAnsi="Century Gothic"/>
          <w:b/>
        </w:rPr>
        <w:t>.1 Bassins :</w:t>
      </w:r>
    </w:p>
    <w:p w14:paraId="1F98D171" w14:textId="77777777" w:rsidR="007D42FF" w:rsidRPr="00C537F9" w:rsidRDefault="007D42FF" w:rsidP="00F13754">
      <w:pPr>
        <w:jc w:val="both"/>
        <w:rPr>
          <w:rFonts w:ascii="Century Gothic" w:hAnsi="Century Gothic"/>
        </w:rPr>
      </w:pPr>
      <w:r w:rsidRPr="00C537F9">
        <w:rPr>
          <w:rFonts w:ascii="Century Gothic" w:hAnsi="Century Gothic"/>
        </w:rPr>
        <w:t>L’accès au grand bain est réservé prioritairement aux personnes sachant nager.</w:t>
      </w:r>
    </w:p>
    <w:p w14:paraId="44A79D2A" w14:textId="77777777" w:rsidR="007D42FF" w:rsidRPr="00C537F9" w:rsidRDefault="007D42FF" w:rsidP="00F13754">
      <w:pPr>
        <w:jc w:val="both"/>
        <w:rPr>
          <w:rFonts w:ascii="Century Gothic" w:hAnsi="Century Gothic"/>
        </w:rPr>
      </w:pPr>
      <w:r w:rsidRPr="00C537F9">
        <w:rPr>
          <w:rFonts w:ascii="Century Gothic" w:hAnsi="Century Gothic"/>
        </w:rPr>
        <w:t>Par mesure de sécurité, les usagers non nageurs se signaleront obligatoirement auprès des MNS et s’équiperont de matériel de flottaison approprié avant d’accéder aux bassins.</w:t>
      </w:r>
    </w:p>
    <w:p w14:paraId="6D45282D" w14:textId="77777777" w:rsidR="007D42FF" w:rsidRPr="00C537F9" w:rsidRDefault="007D42FF" w:rsidP="00F13754">
      <w:pPr>
        <w:jc w:val="both"/>
        <w:rPr>
          <w:rFonts w:ascii="Century Gothic" w:hAnsi="Century Gothic"/>
        </w:rPr>
      </w:pPr>
      <w:r w:rsidRPr="00C537F9">
        <w:rPr>
          <w:rFonts w:ascii="Century Gothic" w:hAnsi="Century Gothic"/>
        </w:rPr>
        <w:t>L’aménagement des bassins est organisé sous la responsabilité de l’équipe de surveillance. Cette organisation peut être modifiée à tout moment en cas de nécessité afin d’être adaptée :</w:t>
      </w:r>
    </w:p>
    <w:p w14:paraId="112330F9" w14:textId="77777777" w:rsidR="007D42FF" w:rsidRPr="00C537F9" w:rsidRDefault="007D42FF" w:rsidP="00F13754">
      <w:pPr>
        <w:pStyle w:val="Paragraphedeliste"/>
        <w:numPr>
          <w:ilvl w:val="0"/>
          <w:numId w:val="10"/>
        </w:numPr>
        <w:jc w:val="both"/>
        <w:rPr>
          <w:rFonts w:ascii="Century Gothic" w:hAnsi="Century Gothic"/>
        </w:rPr>
      </w:pPr>
      <w:r w:rsidRPr="00C537F9">
        <w:rPr>
          <w:rFonts w:ascii="Century Gothic" w:hAnsi="Century Gothic"/>
        </w:rPr>
        <w:t>En cas de forte fréquentation</w:t>
      </w:r>
    </w:p>
    <w:p w14:paraId="0E1A8638" w14:textId="77777777" w:rsidR="007D42FF" w:rsidRPr="00C537F9" w:rsidRDefault="007D42FF" w:rsidP="00F13754">
      <w:pPr>
        <w:pStyle w:val="Paragraphedeliste"/>
        <w:numPr>
          <w:ilvl w:val="0"/>
          <w:numId w:val="10"/>
        </w:numPr>
        <w:jc w:val="both"/>
        <w:rPr>
          <w:rFonts w:ascii="Century Gothic" w:hAnsi="Century Gothic"/>
        </w:rPr>
      </w:pPr>
      <w:r w:rsidRPr="00C537F9">
        <w:rPr>
          <w:rFonts w:ascii="Century Gothic" w:hAnsi="Century Gothic"/>
        </w:rPr>
        <w:t>De pratique d’animation</w:t>
      </w:r>
    </w:p>
    <w:p w14:paraId="2A9BC9F1" w14:textId="77777777" w:rsidR="007D42FF" w:rsidRPr="00C537F9" w:rsidRDefault="007D42FF" w:rsidP="00F13754">
      <w:pPr>
        <w:pStyle w:val="Paragraphedeliste"/>
        <w:numPr>
          <w:ilvl w:val="0"/>
          <w:numId w:val="10"/>
        </w:numPr>
        <w:jc w:val="both"/>
        <w:rPr>
          <w:rFonts w:ascii="Century Gothic" w:hAnsi="Century Gothic"/>
        </w:rPr>
      </w:pPr>
      <w:r w:rsidRPr="00C537F9">
        <w:rPr>
          <w:rFonts w:ascii="Century Gothic" w:hAnsi="Century Gothic"/>
        </w:rPr>
        <w:t>Toute autre manifestation particulière</w:t>
      </w:r>
    </w:p>
    <w:p w14:paraId="359EF3D9" w14:textId="77777777" w:rsidR="007D42FF" w:rsidRPr="00C537F9" w:rsidRDefault="004E4CFE" w:rsidP="00F13754">
      <w:pPr>
        <w:jc w:val="both"/>
        <w:rPr>
          <w:rFonts w:ascii="Century Gothic" w:hAnsi="Century Gothic"/>
          <w:b/>
        </w:rPr>
      </w:pPr>
      <w:r w:rsidRPr="00C537F9">
        <w:rPr>
          <w:rFonts w:ascii="Century Gothic" w:hAnsi="Century Gothic"/>
          <w:b/>
        </w:rPr>
        <w:t>5</w:t>
      </w:r>
      <w:r w:rsidR="007D42FF" w:rsidRPr="00C537F9">
        <w:rPr>
          <w:rFonts w:ascii="Century Gothic" w:hAnsi="Century Gothic"/>
          <w:b/>
        </w:rPr>
        <w:t>.2 La pataugeoire</w:t>
      </w:r>
    </w:p>
    <w:p w14:paraId="2DFDA8BF" w14:textId="77777777" w:rsidR="007D42FF" w:rsidRPr="00C537F9" w:rsidRDefault="007D42FF" w:rsidP="00F13754">
      <w:pPr>
        <w:jc w:val="both"/>
        <w:rPr>
          <w:rFonts w:ascii="Century Gothic" w:hAnsi="Century Gothic"/>
        </w:rPr>
      </w:pPr>
      <w:r w:rsidRPr="00C537F9">
        <w:rPr>
          <w:rFonts w:ascii="Century Gothic" w:hAnsi="Century Gothic"/>
        </w:rPr>
        <w:t xml:space="preserve">L’accès à la pataugeoire est réservé </w:t>
      </w:r>
      <w:r w:rsidRPr="00C537F9">
        <w:rPr>
          <w:rFonts w:ascii="Century Gothic" w:hAnsi="Century Gothic"/>
          <w:b/>
        </w:rPr>
        <w:t>aux enfants de – 6 ans</w:t>
      </w:r>
      <w:r w:rsidRPr="00C537F9">
        <w:rPr>
          <w:rFonts w:ascii="Century Gothic" w:hAnsi="Century Gothic"/>
        </w:rPr>
        <w:t xml:space="preserve"> accompagnés obligatoirement d’un adulte.</w:t>
      </w:r>
    </w:p>
    <w:p w14:paraId="773F63DA" w14:textId="77777777" w:rsidR="007D42FF" w:rsidRPr="00C537F9" w:rsidRDefault="004E4CFE" w:rsidP="00F13754">
      <w:pPr>
        <w:jc w:val="both"/>
        <w:rPr>
          <w:rFonts w:ascii="Century Gothic" w:hAnsi="Century Gothic"/>
          <w:b/>
        </w:rPr>
      </w:pPr>
      <w:r w:rsidRPr="00C537F9">
        <w:rPr>
          <w:rFonts w:ascii="Century Gothic" w:hAnsi="Century Gothic"/>
          <w:b/>
        </w:rPr>
        <w:t>5</w:t>
      </w:r>
      <w:r w:rsidR="007D42FF" w:rsidRPr="00C537F9">
        <w:rPr>
          <w:rFonts w:ascii="Century Gothic" w:hAnsi="Century Gothic"/>
          <w:b/>
        </w:rPr>
        <w:t xml:space="preserve">.3 </w:t>
      </w:r>
      <w:r w:rsidR="006F1F5D" w:rsidRPr="00C537F9">
        <w:rPr>
          <w:rFonts w:ascii="Century Gothic" w:hAnsi="Century Gothic"/>
          <w:b/>
        </w:rPr>
        <w:t>Toboggan</w:t>
      </w:r>
      <w:r w:rsidR="007D42FF" w:rsidRPr="00C537F9">
        <w:rPr>
          <w:rFonts w:ascii="Century Gothic" w:hAnsi="Century Gothic"/>
          <w:b/>
        </w:rPr>
        <w:t xml:space="preserve"> et autres équipements :</w:t>
      </w:r>
    </w:p>
    <w:p w14:paraId="55E69270" w14:textId="77777777" w:rsidR="005D6D6E" w:rsidRPr="00C537F9" w:rsidRDefault="007D42FF" w:rsidP="00F13754">
      <w:pPr>
        <w:jc w:val="both"/>
        <w:rPr>
          <w:rFonts w:ascii="Century Gothic" w:hAnsi="Century Gothic"/>
        </w:rPr>
      </w:pPr>
      <w:r w:rsidRPr="00C537F9">
        <w:rPr>
          <w:rFonts w:ascii="Century Gothic" w:hAnsi="Century Gothic"/>
        </w:rPr>
        <w:t>L’accès à ces équipements est soumis à l’autorisation préalable du MNS et des consignes d’utilisation.</w:t>
      </w:r>
    </w:p>
    <w:p w14:paraId="098CB06D" w14:textId="77777777" w:rsidR="007D42FF" w:rsidRPr="00C537F9" w:rsidRDefault="004E4CFE" w:rsidP="00F13754">
      <w:pPr>
        <w:jc w:val="both"/>
        <w:rPr>
          <w:rFonts w:ascii="Century Gothic" w:hAnsi="Century Gothic"/>
          <w:b/>
        </w:rPr>
      </w:pPr>
      <w:r w:rsidRPr="00C537F9">
        <w:rPr>
          <w:rFonts w:ascii="Century Gothic" w:hAnsi="Century Gothic"/>
          <w:b/>
        </w:rPr>
        <w:t>5</w:t>
      </w:r>
      <w:r w:rsidR="007D42FF" w:rsidRPr="00C537F9">
        <w:rPr>
          <w:rFonts w:ascii="Century Gothic" w:hAnsi="Century Gothic"/>
          <w:b/>
        </w:rPr>
        <w:t>.4 Utilisation de matériel par les usagers :</w:t>
      </w:r>
    </w:p>
    <w:p w14:paraId="755901FD" w14:textId="77777777" w:rsidR="007D42FF" w:rsidRPr="00C537F9" w:rsidRDefault="007D42FF" w:rsidP="00F13754">
      <w:pPr>
        <w:jc w:val="both"/>
        <w:rPr>
          <w:rFonts w:ascii="Century Gothic" w:hAnsi="Century Gothic"/>
        </w:rPr>
      </w:pPr>
      <w:r w:rsidRPr="00C537F9">
        <w:rPr>
          <w:rFonts w:ascii="Century Gothic" w:hAnsi="Century Gothic"/>
        </w:rPr>
        <w:t xml:space="preserve">Pour favoriser la pratique </w:t>
      </w:r>
      <w:r w:rsidR="00490E65" w:rsidRPr="00C537F9">
        <w:rPr>
          <w:rFonts w:ascii="Century Gothic" w:hAnsi="Century Gothic"/>
        </w:rPr>
        <w:t xml:space="preserve">et le confort </w:t>
      </w:r>
      <w:r w:rsidRPr="00C537F9">
        <w:rPr>
          <w:rFonts w:ascii="Century Gothic" w:hAnsi="Century Gothic"/>
        </w:rPr>
        <w:t>des baigneurs, des planches, des ceintures de flottaisons ou tout autre matériel</w:t>
      </w:r>
      <w:r w:rsidR="00490E65" w:rsidRPr="00C537F9">
        <w:rPr>
          <w:rFonts w:ascii="Century Gothic" w:hAnsi="Century Gothic"/>
        </w:rPr>
        <w:t xml:space="preserve"> (transat …) </w:t>
      </w:r>
      <w:r w:rsidRPr="00C537F9">
        <w:rPr>
          <w:rFonts w:ascii="Century Gothic" w:hAnsi="Century Gothic"/>
        </w:rPr>
        <w:t>peu</w:t>
      </w:r>
      <w:r w:rsidR="009E1214" w:rsidRPr="00C537F9">
        <w:rPr>
          <w:rFonts w:ascii="Century Gothic" w:hAnsi="Century Gothic"/>
        </w:rPr>
        <w:t>vent</w:t>
      </w:r>
      <w:r w:rsidRPr="00C537F9">
        <w:rPr>
          <w:rFonts w:ascii="Century Gothic" w:hAnsi="Century Gothic"/>
        </w:rPr>
        <w:t xml:space="preserve"> être autorisé</w:t>
      </w:r>
      <w:r w:rsidR="009E1214" w:rsidRPr="00C537F9">
        <w:rPr>
          <w:rFonts w:ascii="Century Gothic" w:hAnsi="Century Gothic"/>
        </w:rPr>
        <w:t>s</w:t>
      </w:r>
      <w:r w:rsidRPr="00C537F9">
        <w:rPr>
          <w:rFonts w:ascii="Century Gothic" w:hAnsi="Century Gothic"/>
        </w:rPr>
        <w:t xml:space="preserve"> ou mis à disposition par le MNS responsable de la surveillance. Les utilisateurs devront se conformer aux consignes d’utilisation préconisées par les MNS. Après utilisation ils auront à charge le rangement du matériel emprunté.</w:t>
      </w:r>
    </w:p>
    <w:p w14:paraId="72AE302F" w14:textId="77777777" w:rsidR="007D42FF" w:rsidRPr="00C537F9" w:rsidRDefault="007D42FF" w:rsidP="00F13754">
      <w:pPr>
        <w:jc w:val="both"/>
        <w:rPr>
          <w:rFonts w:ascii="Century Gothic" w:hAnsi="Century Gothic"/>
        </w:rPr>
      </w:pPr>
      <w:r w:rsidRPr="00C537F9">
        <w:rPr>
          <w:rFonts w:ascii="Century Gothic" w:hAnsi="Century Gothic"/>
        </w:rPr>
        <w:t>L’utilisation des palmes, masques et tubas est soumise à l’autorisation exclusive des MNS.</w:t>
      </w:r>
    </w:p>
    <w:p w14:paraId="1F7B5CDC" w14:textId="77777777" w:rsidR="007D42FF" w:rsidRPr="00C537F9" w:rsidRDefault="007D42FF" w:rsidP="00F13754">
      <w:pPr>
        <w:jc w:val="both"/>
        <w:rPr>
          <w:rFonts w:ascii="Century Gothic" w:hAnsi="Century Gothic"/>
        </w:rPr>
      </w:pPr>
      <w:r w:rsidRPr="00C537F9">
        <w:rPr>
          <w:rFonts w:ascii="Century Gothic" w:hAnsi="Century Gothic"/>
        </w:rPr>
        <w:t>L’utilisation des bouées et brassards pour les enfants implique la surveillance des parents.</w:t>
      </w:r>
    </w:p>
    <w:p w14:paraId="5AA6190B" w14:textId="77777777" w:rsidR="0025649E" w:rsidRPr="00C537F9" w:rsidRDefault="0025649E" w:rsidP="00F13754">
      <w:pPr>
        <w:jc w:val="both"/>
        <w:rPr>
          <w:rFonts w:ascii="Century Gothic" w:hAnsi="Century Gothic"/>
          <w:b/>
          <w:u w:val="single"/>
        </w:rPr>
      </w:pPr>
      <w:r w:rsidRPr="00C537F9">
        <w:rPr>
          <w:rFonts w:ascii="Century Gothic" w:hAnsi="Century Gothic"/>
          <w:b/>
          <w:u w:val="single"/>
        </w:rPr>
        <w:t xml:space="preserve">Article </w:t>
      </w:r>
      <w:r w:rsidR="004E4CFE" w:rsidRPr="00C537F9">
        <w:rPr>
          <w:rFonts w:ascii="Century Gothic" w:hAnsi="Century Gothic"/>
          <w:b/>
          <w:u w:val="single"/>
        </w:rPr>
        <w:t>6</w:t>
      </w:r>
      <w:r w:rsidRPr="00C537F9">
        <w:rPr>
          <w:rFonts w:ascii="Century Gothic" w:hAnsi="Century Gothic"/>
          <w:b/>
          <w:u w:val="single"/>
        </w:rPr>
        <w:t> : Accès aux bassins</w:t>
      </w:r>
    </w:p>
    <w:p w14:paraId="311BB2E2" w14:textId="77777777" w:rsidR="0025649E" w:rsidRPr="00C537F9" w:rsidRDefault="0025649E" w:rsidP="00F13754">
      <w:pPr>
        <w:ind w:left="360"/>
        <w:jc w:val="both"/>
        <w:rPr>
          <w:rFonts w:ascii="Century Gothic" w:hAnsi="Century Gothic"/>
          <w:b/>
        </w:rPr>
      </w:pPr>
      <w:r w:rsidRPr="00C537F9">
        <w:rPr>
          <w:rFonts w:ascii="Century Gothic" w:hAnsi="Century Gothic"/>
          <w:b/>
        </w:rPr>
        <w:t>Consignes d’hygiène à respecter :</w:t>
      </w:r>
    </w:p>
    <w:p w14:paraId="0EAA538F" w14:textId="77777777" w:rsidR="0025649E" w:rsidRPr="00C537F9" w:rsidRDefault="0025649E" w:rsidP="00F13754">
      <w:pPr>
        <w:pStyle w:val="Paragraphedeliste"/>
        <w:numPr>
          <w:ilvl w:val="0"/>
          <w:numId w:val="9"/>
        </w:numPr>
        <w:jc w:val="both"/>
        <w:rPr>
          <w:rFonts w:ascii="Century Gothic" w:hAnsi="Century Gothic"/>
        </w:rPr>
      </w:pPr>
      <w:r w:rsidRPr="00C537F9">
        <w:rPr>
          <w:rFonts w:ascii="Century Gothic" w:hAnsi="Century Gothic"/>
        </w:rPr>
        <w:lastRenderedPageBreak/>
        <w:t>L’accès aux bassins est rigoureusement interdit aux porteurs de lésions suspectes non munis d’un certificat médical de non contagion.</w:t>
      </w:r>
    </w:p>
    <w:p w14:paraId="3754450E" w14:textId="77777777" w:rsidR="0025649E" w:rsidRPr="00C537F9" w:rsidRDefault="0025649E" w:rsidP="00F13754">
      <w:pPr>
        <w:pStyle w:val="Paragraphedeliste"/>
        <w:numPr>
          <w:ilvl w:val="0"/>
          <w:numId w:val="9"/>
        </w:numPr>
        <w:jc w:val="both"/>
        <w:rPr>
          <w:rFonts w:ascii="Century Gothic" w:hAnsi="Century Gothic"/>
        </w:rPr>
      </w:pPr>
      <w:r w:rsidRPr="00C537F9">
        <w:rPr>
          <w:rFonts w:ascii="Century Gothic" w:hAnsi="Century Gothic"/>
        </w:rPr>
        <w:t>La douche savonnée, et le passage dans les pédiluves sont obligatoires avant l’accès aux bassins</w:t>
      </w:r>
    </w:p>
    <w:p w14:paraId="36E9F517" w14:textId="77777777" w:rsidR="0025649E" w:rsidRPr="00C537F9" w:rsidRDefault="0025649E" w:rsidP="00F13754">
      <w:pPr>
        <w:pStyle w:val="Paragraphedeliste"/>
        <w:numPr>
          <w:ilvl w:val="0"/>
          <w:numId w:val="9"/>
        </w:numPr>
        <w:jc w:val="both"/>
        <w:rPr>
          <w:rFonts w:ascii="Century Gothic" w:hAnsi="Century Gothic"/>
        </w:rPr>
      </w:pPr>
      <w:r w:rsidRPr="00C537F9">
        <w:rPr>
          <w:rFonts w:ascii="Century Gothic" w:hAnsi="Century Gothic"/>
        </w:rPr>
        <w:t xml:space="preserve">Le public ne peut accéder aux </w:t>
      </w:r>
      <w:r w:rsidR="007D42FF" w:rsidRPr="00C537F9">
        <w:rPr>
          <w:rFonts w:ascii="Century Gothic" w:hAnsi="Century Gothic"/>
        </w:rPr>
        <w:t xml:space="preserve">vestiaires et aux </w:t>
      </w:r>
      <w:r w:rsidRPr="00C537F9">
        <w:rPr>
          <w:rFonts w:ascii="Century Gothic" w:hAnsi="Century Gothic"/>
        </w:rPr>
        <w:t>plages que pieds nus, les chaussures sont donc strictement interdites</w:t>
      </w:r>
      <w:r w:rsidR="007D42FF" w:rsidRPr="00C537F9">
        <w:rPr>
          <w:rFonts w:ascii="Century Gothic" w:hAnsi="Century Gothic"/>
        </w:rPr>
        <w:t xml:space="preserve"> dans ces espaces</w:t>
      </w:r>
      <w:r w:rsidRPr="00C537F9">
        <w:rPr>
          <w:rFonts w:ascii="Century Gothic" w:hAnsi="Century Gothic"/>
        </w:rPr>
        <w:t>.</w:t>
      </w:r>
    </w:p>
    <w:p w14:paraId="486C4660" w14:textId="77777777" w:rsidR="007D42FF" w:rsidRPr="00C537F9" w:rsidRDefault="007D42FF" w:rsidP="00F13754">
      <w:pPr>
        <w:pStyle w:val="Paragraphedeliste"/>
        <w:numPr>
          <w:ilvl w:val="0"/>
          <w:numId w:val="9"/>
        </w:numPr>
        <w:jc w:val="both"/>
        <w:rPr>
          <w:rFonts w:ascii="Century Gothic" w:hAnsi="Century Gothic"/>
        </w:rPr>
      </w:pPr>
      <w:r w:rsidRPr="00C537F9">
        <w:rPr>
          <w:rFonts w:ascii="Century Gothic" w:hAnsi="Century Gothic"/>
        </w:rPr>
        <w:t>L’accès aux animaux même tenus en laisse est interdit.</w:t>
      </w:r>
    </w:p>
    <w:p w14:paraId="7CD4B49A" w14:textId="77777777" w:rsidR="0025649E" w:rsidRPr="00C537F9" w:rsidRDefault="0025649E" w:rsidP="00F13754">
      <w:pPr>
        <w:jc w:val="both"/>
        <w:rPr>
          <w:rFonts w:ascii="Century Gothic" w:hAnsi="Century Gothic"/>
          <w:b/>
        </w:rPr>
      </w:pPr>
      <w:r w:rsidRPr="00C537F9">
        <w:rPr>
          <w:rFonts w:ascii="Century Gothic" w:hAnsi="Century Gothic"/>
          <w:b/>
        </w:rPr>
        <w:t>Il est formellement interdit :</w:t>
      </w:r>
    </w:p>
    <w:p w14:paraId="07216F16" w14:textId="77777777" w:rsidR="0025649E" w:rsidRPr="00C537F9" w:rsidRDefault="0025649E" w:rsidP="00F13754">
      <w:pPr>
        <w:pStyle w:val="Paragraphedeliste"/>
        <w:numPr>
          <w:ilvl w:val="0"/>
          <w:numId w:val="9"/>
        </w:numPr>
        <w:jc w:val="both"/>
        <w:rPr>
          <w:rFonts w:ascii="Century Gothic" w:hAnsi="Century Gothic"/>
        </w:rPr>
      </w:pPr>
      <w:r w:rsidRPr="00C537F9">
        <w:rPr>
          <w:rFonts w:ascii="Century Gothic" w:hAnsi="Century Gothic"/>
        </w:rPr>
        <w:t>De manger, de fumer en dehors des zones spécialement aménagées à cet effet.</w:t>
      </w:r>
    </w:p>
    <w:p w14:paraId="28AF4B47" w14:textId="77777777" w:rsidR="0025649E" w:rsidRPr="00C537F9" w:rsidRDefault="0025649E" w:rsidP="00F13754">
      <w:pPr>
        <w:pStyle w:val="Paragraphedeliste"/>
        <w:numPr>
          <w:ilvl w:val="0"/>
          <w:numId w:val="9"/>
        </w:numPr>
        <w:jc w:val="both"/>
        <w:rPr>
          <w:rFonts w:ascii="Century Gothic" w:hAnsi="Century Gothic"/>
        </w:rPr>
      </w:pPr>
      <w:r w:rsidRPr="00C537F9">
        <w:rPr>
          <w:rFonts w:ascii="Century Gothic" w:hAnsi="Century Gothic"/>
        </w:rPr>
        <w:t>De mâcher du chewing-gum, de cracher, d’uriner dans les bassins, sur les plages et abords.</w:t>
      </w:r>
    </w:p>
    <w:p w14:paraId="67E7A3AE" w14:textId="77777777" w:rsidR="0025649E" w:rsidRPr="00C537F9" w:rsidRDefault="0025649E" w:rsidP="00F13754">
      <w:pPr>
        <w:pStyle w:val="Paragraphedeliste"/>
        <w:numPr>
          <w:ilvl w:val="0"/>
          <w:numId w:val="9"/>
        </w:numPr>
        <w:jc w:val="both"/>
        <w:rPr>
          <w:rFonts w:ascii="Century Gothic" w:hAnsi="Century Gothic"/>
        </w:rPr>
      </w:pPr>
      <w:r w:rsidRPr="00C537F9">
        <w:rPr>
          <w:rFonts w:ascii="Century Gothic" w:hAnsi="Century Gothic"/>
        </w:rPr>
        <w:t>De jeter des papiers, d’abandonner des objets et déchets en tout genre ailleurs que dans les poubelles spécialement réservées à cet effet.</w:t>
      </w:r>
    </w:p>
    <w:p w14:paraId="3C7F2F97" w14:textId="77777777" w:rsidR="0025649E" w:rsidRPr="00C537F9" w:rsidRDefault="0025649E" w:rsidP="00F13754">
      <w:pPr>
        <w:pStyle w:val="Paragraphedeliste"/>
        <w:numPr>
          <w:ilvl w:val="0"/>
          <w:numId w:val="9"/>
        </w:numPr>
        <w:jc w:val="both"/>
        <w:rPr>
          <w:rFonts w:ascii="Century Gothic" w:hAnsi="Century Gothic"/>
        </w:rPr>
      </w:pPr>
      <w:r w:rsidRPr="00C537F9">
        <w:rPr>
          <w:rFonts w:ascii="Century Gothic" w:hAnsi="Century Gothic"/>
        </w:rPr>
        <w:t>D’utiliser les pédiluves à d’autres fins que celles pour lesquelles ils sont conçus.</w:t>
      </w:r>
    </w:p>
    <w:p w14:paraId="7651847A" w14:textId="77777777" w:rsidR="0025649E" w:rsidRPr="00C537F9" w:rsidRDefault="0025649E" w:rsidP="00F13754">
      <w:pPr>
        <w:jc w:val="both"/>
        <w:rPr>
          <w:rFonts w:ascii="Century Gothic" w:hAnsi="Century Gothic"/>
          <w:b/>
          <w:u w:val="single"/>
        </w:rPr>
      </w:pPr>
      <w:r w:rsidRPr="00C537F9">
        <w:rPr>
          <w:rFonts w:ascii="Century Gothic" w:hAnsi="Century Gothic"/>
          <w:b/>
          <w:u w:val="single"/>
        </w:rPr>
        <w:t xml:space="preserve">Article </w:t>
      </w:r>
      <w:r w:rsidR="004E4CFE" w:rsidRPr="00C537F9">
        <w:rPr>
          <w:rFonts w:ascii="Century Gothic" w:hAnsi="Century Gothic"/>
          <w:b/>
          <w:u w:val="single"/>
        </w:rPr>
        <w:t>7</w:t>
      </w:r>
      <w:r w:rsidRPr="00C537F9">
        <w:rPr>
          <w:rFonts w:ascii="Century Gothic" w:hAnsi="Century Gothic"/>
          <w:b/>
          <w:u w:val="single"/>
        </w:rPr>
        <w:t> : Sécurité</w:t>
      </w:r>
    </w:p>
    <w:p w14:paraId="3054273F" w14:textId="77777777" w:rsidR="0025649E" w:rsidRPr="00C537F9" w:rsidRDefault="0025649E" w:rsidP="00F13754">
      <w:pPr>
        <w:pStyle w:val="Paragraphedeliste"/>
        <w:numPr>
          <w:ilvl w:val="0"/>
          <w:numId w:val="24"/>
        </w:numPr>
        <w:jc w:val="both"/>
        <w:rPr>
          <w:rFonts w:ascii="Century Gothic" w:hAnsi="Century Gothic"/>
          <w:b/>
          <w:u w:val="single"/>
        </w:rPr>
      </w:pPr>
      <w:r w:rsidRPr="00C537F9">
        <w:rPr>
          <w:rFonts w:ascii="Century Gothic" w:hAnsi="Century Gothic"/>
        </w:rPr>
        <w:t>Le plan d’organisation de la surveillance et des secours (P.O.S.S) est affiché, les usagers doivent prendre connaissance des dispositions relatives au dispositif</w:t>
      </w:r>
      <w:r w:rsidR="006D1FBE" w:rsidRPr="00C537F9">
        <w:rPr>
          <w:rFonts w:ascii="Century Gothic" w:hAnsi="Century Gothic"/>
        </w:rPr>
        <w:t>.</w:t>
      </w:r>
    </w:p>
    <w:p w14:paraId="27725728" w14:textId="77777777" w:rsidR="0025649E" w:rsidRPr="00C537F9" w:rsidRDefault="0025649E" w:rsidP="00F13754">
      <w:pPr>
        <w:pStyle w:val="Paragraphedeliste"/>
        <w:numPr>
          <w:ilvl w:val="0"/>
          <w:numId w:val="23"/>
        </w:numPr>
        <w:jc w:val="both"/>
        <w:rPr>
          <w:rFonts w:ascii="Century Gothic" w:hAnsi="Century Gothic"/>
        </w:rPr>
      </w:pPr>
      <w:r w:rsidRPr="00C537F9">
        <w:rPr>
          <w:rFonts w:ascii="Century Gothic" w:hAnsi="Century Gothic"/>
        </w:rPr>
        <w:t>Les usagers sont tenus de se conformer aux prescriptions et injonctions qui leur sont faites par les agents de la CdC.</w:t>
      </w:r>
    </w:p>
    <w:p w14:paraId="68866701" w14:textId="77777777" w:rsidR="0025649E" w:rsidRPr="00C537F9" w:rsidRDefault="0025649E" w:rsidP="00F13754">
      <w:pPr>
        <w:pStyle w:val="Paragraphedeliste"/>
        <w:numPr>
          <w:ilvl w:val="0"/>
          <w:numId w:val="9"/>
        </w:numPr>
        <w:jc w:val="both"/>
        <w:rPr>
          <w:rFonts w:ascii="Century Gothic" w:hAnsi="Century Gothic"/>
        </w:rPr>
      </w:pPr>
      <w:r w:rsidRPr="00C537F9">
        <w:rPr>
          <w:rFonts w:ascii="Century Gothic" w:hAnsi="Century Gothic"/>
        </w:rPr>
        <w:t>Le responsable de l’établissement doit être informé dans les meilleurs délais de tout incident survenu dans l’enceinte de l’établissement et prend toutes les mesures nécessaires à l’application du règlement intérieur.</w:t>
      </w:r>
    </w:p>
    <w:p w14:paraId="072A8A87" w14:textId="77777777" w:rsidR="0025649E" w:rsidRPr="00C537F9" w:rsidRDefault="0025649E" w:rsidP="00F13754">
      <w:pPr>
        <w:jc w:val="both"/>
        <w:rPr>
          <w:rFonts w:ascii="Century Gothic" w:hAnsi="Century Gothic"/>
          <w:b/>
        </w:rPr>
      </w:pPr>
      <w:r w:rsidRPr="00C537F9">
        <w:rPr>
          <w:rFonts w:ascii="Century Gothic" w:hAnsi="Century Gothic"/>
          <w:b/>
        </w:rPr>
        <w:t>Il est formellement  interdit :</w:t>
      </w:r>
    </w:p>
    <w:p w14:paraId="06110582"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De pénétrer dans les piscines de la CdC Aunis Sud en dehors des horaires d’ouverture.</w:t>
      </w:r>
    </w:p>
    <w:p w14:paraId="560D0300"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De pénétrer à l’intérieur des zones interdites signalées par des panneaux.</w:t>
      </w:r>
    </w:p>
    <w:p w14:paraId="4C38E85F"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Adopter une attitude ou un comportement ayant pour effet de provoquer des troubles à l’ordre public.</w:t>
      </w:r>
    </w:p>
    <w:p w14:paraId="3E376864"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D’importuner le public par des jeux ou actes bruyants, dangereux, immoraux.</w:t>
      </w:r>
    </w:p>
    <w:p w14:paraId="6EACA309"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De pousser ou de jeter à l’eau des personnes se trouvant sur les plages, plongeoirs et d’autres installations.</w:t>
      </w:r>
    </w:p>
    <w:p w14:paraId="6FF780E2"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D’utiliser sur les plages et dans les douches, des récipients de natures à causer des accidents (verres, métal………).</w:t>
      </w:r>
    </w:p>
    <w:p w14:paraId="05185E9C"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D’utiliser tout appareil émetteur ou amplificateur de son (radio, téléphone etc….)</w:t>
      </w:r>
    </w:p>
    <w:p w14:paraId="12F22792"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D’introduire de l’alcool ou des substances illicites dans l’enceinte de l’établissement.</w:t>
      </w:r>
    </w:p>
    <w:p w14:paraId="6EE4B58C"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D’accéder aux bassins en état d’ébriété ou sous l’emprise de substances illicites. En cas de doute, la baignade ne sera pas autorisée, et le responsable ou son représentant désigné fera appel à la gendarmerie.</w:t>
      </w:r>
    </w:p>
    <w:p w14:paraId="5715ADD3"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D’introduire des armes ou des objets pouvant devenir des armes dans l’enceinte de l’établissement.</w:t>
      </w:r>
    </w:p>
    <w:p w14:paraId="75BA5C21"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De simuler une noyade.</w:t>
      </w:r>
    </w:p>
    <w:p w14:paraId="096D4E16"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De pratiquer l’apnée libre.</w:t>
      </w:r>
    </w:p>
    <w:p w14:paraId="41594B47"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De plonger en dehors des zones balisées.</w:t>
      </w:r>
    </w:p>
    <w:p w14:paraId="19A9BFDB" w14:textId="77777777" w:rsidR="0025649E"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De courir sur les plages.</w:t>
      </w:r>
    </w:p>
    <w:p w14:paraId="2031FEF7" w14:textId="77777777" w:rsidR="003D29C9" w:rsidRPr="00C537F9" w:rsidRDefault="0025649E" w:rsidP="00F13754">
      <w:pPr>
        <w:pStyle w:val="Paragraphedeliste"/>
        <w:numPr>
          <w:ilvl w:val="0"/>
          <w:numId w:val="4"/>
        </w:numPr>
        <w:jc w:val="both"/>
        <w:rPr>
          <w:rFonts w:ascii="Century Gothic" w:hAnsi="Century Gothic"/>
        </w:rPr>
      </w:pPr>
      <w:r w:rsidRPr="00C537F9">
        <w:rPr>
          <w:rFonts w:ascii="Century Gothic" w:hAnsi="Century Gothic"/>
        </w:rPr>
        <w:t>D’escalader les clôtures et séparations.</w:t>
      </w:r>
    </w:p>
    <w:p w14:paraId="390F0B5E" w14:textId="77777777" w:rsidR="0025649E" w:rsidRPr="00C537F9" w:rsidRDefault="004E4CFE" w:rsidP="00F13754">
      <w:pPr>
        <w:jc w:val="both"/>
        <w:rPr>
          <w:rFonts w:ascii="Century Gothic" w:hAnsi="Century Gothic"/>
          <w:b/>
        </w:rPr>
      </w:pPr>
      <w:r w:rsidRPr="00C537F9">
        <w:rPr>
          <w:rFonts w:ascii="Century Gothic" w:hAnsi="Century Gothic"/>
          <w:b/>
        </w:rPr>
        <w:t>7</w:t>
      </w:r>
      <w:r w:rsidR="0025649E" w:rsidRPr="00C537F9">
        <w:rPr>
          <w:rFonts w:ascii="Century Gothic" w:hAnsi="Century Gothic"/>
          <w:b/>
        </w:rPr>
        <w:t>.1 Les exclusions</w:t>
      </w:r>
    </w:p>
    <w:p w14:paraId="1133F37D" w14:textId="77777777" w:rsidR="0025649E" w:rsidRPr="00C537F9" w:rsidRDefault="0025649E" w:rsidP="00F13754">
      <w:pPr>
        <w:jc w:val="both"/>
        <w:rPr>
          <w:rFonts w:ascii="Century Gothic" w:hAnsi="Century Gothic"/>
        </w:rPr>
      </w:pPr>
      <w:r w:rsidRPr="00C537F9">
        <w:rPr>
          <w:rFonts w:ascii="Century Gothic" w:hAnsi="Century Gothic"/>
        </w:rPr>
        <w:lastRenderedPageBreak/>
        <w:t>Le responsable de l’établissement ou son représentant désigné peut  procéder à l’exclusion immédiate de personnes majeures ou mineures. Les faits seront consignés sur la main courante.</w:t>
      </w:r>
    </w:p>
    <w:p w14:paraId="1110A9D3" w14:textId="77777777" w:rsidR="0025649E" w:rsidRPr="00C537F9" w:rsidRDefault="0025649E" w:rsidP="00F13754">
      <w:pPr>
        <w:jc w:val="both"/>
        <w:rPr>
          <w:rFonts w:ascii="Century Gothic" w:hAnsi="Century Gothic"/>
          <w:b/>
        </w:rPr>
      </w:pPr>
      <w:r w:rsidRPr="00C537F9">
        <w:rPr>
          <w:rFonts w:ascii="Century Gothic" w:hAnsi="Century Gothic"/>
          <w:b/>
        </w:rPr>
        <w:t>Marche à suivre lors de l’exclusion d’un mineur aux bassins :</w:t>
      </w:r>
    </w:p>
    <w:p w14:paraId="474FCBF5" w14:textId="77777777" w:rsidR="0025649E" w:rsidRPr="00C537F9" w:rsidRDefault="0025649E" w:rsidP="00F13754">
      <w:pPr>
        <w:pStyle w:val="Paragraphedeliste"/>
        <w:numPr>
          <w:ilvl w:val="0"/>
          <w:numId w:val="3"/>
        </w:numPr>
        <w:jc w:val="both"/>
        <w:rPr>
          <w:rFonts w:ascii="Century Gothic" w:hAnsi="Century Gothic"/>
        </w:rPr>
      </w:pPr>
      <w:r w:rsidRPr="00C537F9">
        <w:rPr>
          <w:rFonts w:ascii="Century Gothic" w:hAnsi="Century Gothic"/>
        </w:rPr>
        <w:t>Prendre les coordonnées du mineur (nom/prénom/ adresse/ n° téléphone) et contacter son représentant légal.</w:t>
      </w:r>
    </w:p>
    <w:p w14:paraId="5B505AB5" w14:textId="77777777" w:rsidR="0025649E" w:rsidRPr="00C537F9" w:rsidRDefault="0025649E" w:rsidP="00F13754">
      <w:pPr>
        <w:pStyle w:val="Paragraphedeliste"/>
        <w:numPr>
          <w:ilvl w:val="0"/>
          <w:numId w:val="3"/>
        </w:numPr>
        <w:jc w:val="both"/>
        <w:rPr>
          <w:rFonts w:ascii="Century Gothic" w:hAnsi="Century Gothic"/>
        </w:rPr>
      </w:pPr>
      <w:r w:rsidRPr="00C537F9">
        <w:rPr>
          <w:rFonts w:ascii="Century Gothic" w:hAnsi="Century Gothic"/>
        </w:rPr>
        <w:t>Le mineur restera à proximité du maître-nageur jusqu’à l’arrivée de son représentant légal ou un tiers majeur, à qui l’on donnera les raisons de son exclusion (un formulaire d’exclusion sera complété et consigné sur la main courante).</w:t>
      </w:r>
    </w:p>
    <w:p w14:paraId="34B4B064" w14:textId="77777777" w:rsidR="00762599" w:rsidRPr="00C537F9" w:rsidRDefault="00762599" w:rsidP="00762599">
      <w:pPr>
        <w:pStyle w:val="Paragraphedeliste"/>
        <w:numPr>
          <w:ilvl w:val="0"/>
          <w:numId w:val="3"/>
        </w:numPr>
        <w:jc w:val="both"/>
        <w:rPr>
          <w:rFonts w:ascii="Century Gothic" w:hAnsi="Century Gothic"/>
        </w:rPr>
      </w:pPr>
      <w:r w:rsidRPr="00C537F9">
        <w:rPr>
          <w:rFonts w:ascii="Century Gothic" w:hAnsi="Century Gothic"/>
        </w:rPr>
        <w:t xml:space="preserve">Si le mineur refuse de donner ses coordonnées </w:t>
      </w:r>
      <w:r w:rsidR="00805263" w:rsidRPr="00C537F9">
        <w:rPr>
          <w:rFonts w:ascii="Century Gothic" w:hAnsi="Century Gothic"/>
        </w:rPr>
        <w:t xml:space="preserve">ou celles </w:t>
      </w:r>
      <w:r w:rsidRPr="00C537F9">
        <w:rPr>
          <w:rFonts w:ascii="Century Gothic" w:hAnsi="Century Gothic"/>
        </w:rPr>
        <w:t xml:space="preserve">de son représentant légal et quitte l’établissement, l’incident sera mentionné sur la main courante. </w:t>
      </w:r>
    </w:p>
    <w:p w14:paraId="12DFAF9E" w14:textId="77777777" w:rsidR="00762599" w:rsidRPr="00C537F9" w:rsidRDefault="00762599" w:rsidP="00762599">
      <w:pPr>
        <w:pStyle w:val="Paragraphedeliste"/>
        <w:numPr>
          <w:ilvl w:val="0"/>
          <w:numId w:val="3"/>
        </w:numPr>
        <w:jc w:val="both"/>
        <w:rPr>
          <w:rFonts w:ascii="Century Gothic" w:hAnsi="Century Gothic"/>
        </w:rPr>
      </w:pPr>
      <w:r w:rsidRPr="00C537F9">
        <w:rPr>
          <w:rFonts w:ascii="Century Gothic" w:hAnsi="Century Gothic"/>
        </w:rPr>
        <w:t xml:space="preserve">Si le mineur refuse de donner ses coordonnées </w:t>
      </w:r>
      <w:r w:rsidR="00805263" w:rsidRPr="00C537F9">
        <w:rPr>
          <w:rFonts w:ascii="Century Gothic" w:hAnsi="Century Gothic"/>
        </w:rPr>
        <w:t xml:space="preserve">ou celles </w:t>
      </w:r>
      <w:r w:rsidRPr="00C537F9">
        <w:rPr>
          <w:rFonts w:ascii="Century Gothic" w:hAnsi="Century Gothic"/>
        </w:rPr>
        <w:t>de son représentant légal et continue à troubler la surveillance, le responsable de l’établissement ou de son représentant désigné fera appel aux forces de l’ordre.</w:t>
      </w:r>
    </w:p>
    <w:p w14:paraId="2A60F839" w14:textId="77777777" w:rsidR="0025649E" w:rsidRPr="00C537F9" w:rsidRDefault="0025649E" w:rsidP="00F13754">
      <w:pPr>
        <w:jc w:val="both"/>
        <w:rPr>
          <w:rFonts w:ascii="Century Gothic" w:hAnsi="Century Gothic"/>
        </w:rPr>
      </w:pPr>
      <w:r w:rsidRPr="00C537F9">
        <w:rPr>
          <w:rFonts w:ascii="Century Gothic" w:hAnsi="Century Gothic"/>
        </w:rPr>
        <w:t xml:space="preserve">Selon la gravité des faits, il peut être décidé une exclusion temporaire </w:t>
      </w:r>
      <w:r w:rsidR="00805263" w:rsidRPr="00C537F9">
        <w:rPr>
          <w:rFonts w:ascii="Century Gothic" w:hAnsi="Century Gothic"/>
        </w:rPr>
        <w:t xml:space="preserve">de </w:t>
      </w:r>
      <w:r w:rsidRPr="00C537F9">
        <w:rPr>
          <w:rFonts w:ascii="Century Gothic" w:hAnsi="Century Gothic"/>
        </w:rPr>
        <w:t>l’établissement. Dans ce cas, un arrêté d’interdiction temporaire d’accès à la piscine précisant les raisons et la durée de l’exclusion sera notifié à l’usager ainsi qu’à son représentant légal si l’usager est mineur.</w:t>
      </w:r>
    </w:p>
    <w:p w14:paraId="651F628B" w14:textId="77777777" w:rsidR="0025649E" w:rsidRPr="00C537F9" w:rsidRDefault="0025649E" w:rsidP="00F13754">
      <w:pPr>
        <w:jc w:val="both"/>
        <w:rPr>
          <w:rFonts w:ascii="Century Gothic" w:hAnsi="Century Gothic"/>
        </w:rPr>
      </w:pPr>
      <w:r w:rsidRPr="00C537F9">
        <w:rPr>
          <w:rFonts w:ascii="Century Gothic" w:hAnsi="Century Gothic"/>
        </w:rPr>
        <w:t>Cette mesure d’exclusion ne donne pas lieu à remboursement du droit d’entrée.</w:t>
      </w:r>
    </w:p>
    <w:p w14:paraId="00146569" w14:textId="77777777" w:rsidR="00F35AE8" w:rsidRPr="00C537F9" w:rsidRDefault="00F35AE8" w:rsidP="00F13754">
      <w:pPr>
        <w:jc w:val="both"/>
        <w:rPr>
          <w:rFonts w:ascii="Century Gothic" w:hAnsi="Century Gothic"/>
          <w:b/>
          <w:u w:val="single"/>
        </w:rPr>
      </w:pPr>
      <w:r w:rsidRPr="00C537F9">
        <w:rPr>
          <w:rFonts w:ascii="Century Gothic" w:hAnsi="Century Gothic"/>
          <w:b/>
          <w:u w:val="single"/>
        </w:rPr>
        <w:t xml:space="preserve">Article </w:t>
      </w:r>
      <w:r w:rsidR="007A35BC" w:rsidRPr="00C537F9">
        <w:rPr>
          <w:rFonts w:ascii="Century Gothic" w:hAnsi="Century Gothic"/>
          <w:b/>
          <w:u w:val="single"/>
        </w:rPr>
        <w:t>8</w:t>
      </w:r>
      <w:r w:rsidRPr="00C537F9">
        <w:rPr>
          <w:rFonts w:ascii="Century Gothic" w:hAnsi="Century Gothic"/>
          <w:b/>
          <w:u w:val="single"/>
        </w:rPr>
        <w:t> : prises de vues</w:t>
      </w:r>
    </w:p>
    <w:p w14:paraId="29832ABD" w14:textId="77777777" w:rsidR="00DD2E0E" w:rsidRPr="00C537F9" w:rsidRDefault="00C53233" w:rsidP="00F13754">
      <w:pPr>
        <w:jc w:val="both"/>
        <w:rPr>
          <w:rFonts w:ascii="Century Gothic" w:hAnsi="Century Gothic"/>
        </w:rPr>
      </w:pPr>
      <w:r w:rsidRPr="00C537F9">
        <w:rPr>
          <w:rFonts w:ascii="Century Gothic" w:hAnsi="Century Gothic"/>
        </w:rPr>
        <w:t>Seules sont autorisées les prises de vue dont la représentation et la reproduction seront limitées au strict cercle familial.</w:t>
      </w:r>
    </w:p>
    <w:p w14:paraId="280B53FA" w14:textId="77777777" w:rsidR="00DD2E0E" w:rsidRPr="00C537F9" w:rsidRDefault="00C53233" w:rsidP="00F13754">
      <w:pPr>
        <w:jc w:val="both"/>
        <w:rPr>
          <w:rFonts w:ascii="Century Gothic" w:hAnsi="Century Gothic"/>
        </w:rPr>
      </w:pPr>
      <w:r w:rsidRPr="00C537F9">
        <w:rPr>
          <w:rFonts w:ascii="Century Gothic" w:hAnsi="Century Gothic"/>
        </w:rPr>
        <w:t>Au-delà, l</w:t>
      </w:r>
      <w:r w:rsidR="003D0CD0" w:rsidRPr="00C537F9">
        <w:rPr>
          <w:rFonts w:ascii="Century Gothic" w:hAnsi="Century Gothic"/>
        </w:rPr>
        <w:t>es prises de vue photographique ou cinématographiques sont interdites à l’intérieur de</w:t>
      </w:r>
      <w:r w:rsidR="00021601" w:rsidRPr="00C537F9">
        <w:rPr>
          <w:rFonts w:ascii="Century Gothic" w:hAnsi="Century Gothic"/>
        </w:rPr>
        <w:t xml:space="preserve"> l’</w:t>
      </w:r>
      <w:r w:rsidR="003D0CD0" w:rsidRPr="00C537F9">
        <w:rPr>
          <w:rFonts w:ascii="Century Gothic" w:hAnsi="Century Gothic"/>
        </w:rPr>
        <w:t>établissement</w:t>
      </w:r>
      <w:r w:rsidR="00021601" w:rsidRPr="00C537F9">
        <w:rPr>
          <w:rFonts w:ascii="Century Gothic" w:hAnsi="Century Gothic"/>
        </w:rPr>
        <w:t xml:space="preserve"> </w:t>
      </w:r>
      <w:r w:rsidR="003D0CD0" w:rsidRPr="00C537F9">
        <w:rPr>
          <w:rFonts w:ascii="Century Gothic" w:hAnsi="Century Gothic"/>
        </w:rPr>
        <w:t>sans autorisation préalable de la C</w:t>
      </w:r>
      <w:r w:rsidR="00021601" w:rsidRPr="00C537F9">
        <w:rPr>
          <w:rFonts w:ascii="Century Gothic" w:hAnsi="Century Gothic"/>
        </w:rPr>
        <w:t>d</w:t>
      </w:r>
      <w:r w:rsidR="003D0CD0" w:rsidRPr="00C537F9">
        <w:rPr>
          <w:rFonts w:ascii="Century Gothic" w:hAnsi="Century Gothic"/>
        </w:rPr>
        <w:t>C.</w:t>
      </w:r>
    </w:p>
    <w:p w14:paraId="55A17197" w14:textId="77777777" w:rsidR="003D0CD0" w:rsidRPr="00C537F9" w:rsidRDefault="003D0CD0" w:rsidP="00F13754">
      <w:pPr>
        <w:jc w:val="both"/>
        <w:rPr>
          <w:rFonts w:ascii="Century Gothic" w:hAnsi="Century Gothic"/>
        </w:rPr>
      </w:pPr>
      <w:r w:rsidRPr="00C537F9">
        <w:rPr>
          <w:rFonts w:ascii="Century Gothic" w:hAnsi="Century Gothic"/>
        </w:rPr>
        <w:t>Les usagers et les responsables légaux des personnes mineurs doivent veiller au respect de la vie privée</w:t>
      </w:r>
      <w:r w:rsidR="001B456B" w:rsidRPr="00C537F9">
        <w:rPr>
          <w:rFonts w:ascii="Century Gothic" w:hAnsi="Century Gothic"/>
        </w:rPr>
        <w:t xml:space="preserve"> et de l’intimité des autres usagers.</w:t>
      </w:r>
    </w:p>
    <w:p w14:paraId="2D8F8A8B" w14:textId="77777777" w:rsidR="00722742" w:rsidRPr="00C537F9" w:rsidRDefault="00722742" w:rsidP="00F13754">
      <w:pPr>
        <w:jc w:val="both"/>
        <w:rPr>
          <w:rFonts w:ascii="Century Gothic" w:hAnsi="Century Gothic"/>
          <w:b/>
          <w:u w:val="single"/>
        </w:rPr>
      </w:pPr>
      <w:r w:rsidRPr="00C537F9">
        <w:rPr>
          <w:rFonts w:ascii="Century Gothic" w:hAnsi="Century Gothic"/>
          <w:b/>
          <w:u w:val="single"/>
        </w:rPr>
        <w:t>Article 9 : compétitions et manifestation sportives</w:t>
      </w:r>
    </w:p>
    <w:p w14:paraId="76C2C46B" w14:textId="77777777" w:rsidR="00722742" w:rsidRPr="00C537F9" w:rsidRDefault="00722742" w:rsidP="00F13754">
      <w:pPr>
        <w:pStyle w:val="Paragraphedeliste"/>
        <w:numPr>
          <w:ilvl w:val="0"/>
          <w:numId w:val="12"/>
        </w:numPr>
        <w:jc w:val="both"/>
        <w:rPr>
          <w:rFonts w:ascii="Century Gothic" w:hAnsi="Century Gothic"/>
        </w:rPr>
      </w:pPr>
      <w:r w:rsidRPr="00C537F9">
        <w:rPr>
          <w:rFonts w:ascii="Century Gothic" w:hAnsi="Century Gothic"/>
        </w:rPr>
        <w:t xml:space="preserve">Les associations sportives peuvent solliciter </w:t>
      </w:r>
      <w:r w:rsidR="00E176F8" w:rsidRPr="00C537F9">
        <w:rPr>
          <w:rFonts w:ascii="Century Gothic" w:hAnsi="Century Gothic"/>
        </w:rPr>
        <w:t>une mise à disposition p</w:t>
      </w:r>
      <w:r w:rsidR="00356204" w:rsidRPr="00C537F9">
        <w:rPr>
          <w:rFonts w:ascii="Century Gothic" w:hAnsi="Century Gothic"/>
        </w:rPr>
        <w:t xml:space="preserve">onctuelle </w:t>
      </w:r>
      <w:r w:rsidRPr="00C537F9">
        <w:rPr>
          <w:rFonts w:ascii="Century Gothic" w:hAnsi="Century Gothic"/>
        </w:rPr>
        <w:t>d</w:t>
      </w:r>
      <w:r w:rsidR="00E176F8" w:rsidRPr="00C537F9">
        <w:rPr>
          <w:rFonts w:ascii="Century Gothic" w:hAnsi="Century Gothic"/>
        </w:rPr>
        <w:t>e l’équipement,</w:t>
      </w:r>
      <w:r w:rsidR="004C0846" w:rsidRPr="00C537F9">
        <w:rPr>
          <w:rFonts w:ascii="Century Gothic" w:hAnsi="Century Gothic"/>
        </w:rPr>
        <w:t xml:space="preserve"> </w:t>
      </w:r>
      <w:r w:rsidR="00E176F8" w:rsidRPr="00C537F9">
        <w:rPr>
          <w:rFonts w:ascii="Century Gothic" w:hAnsi="Century Gothic"/>
        </w:rPr>
        <w:t>d’</w:t>
      </w:r>
      <w:r w:rsidRPr="00C537F9">
        <w:rPr>
          <w:rFonts w:ascii="Century Gothic" w:hAnsi="Century Gothic"/>
        </w:rPr>
        <w:t>un bassin pour l’organisation d</w:t>
      </w:r>
      <w:r w:rsidR="00E176F8" w:rsidRPr="00C537F9">
        <w:rPr>
          <w:rFonts w:ascii="Century Gothic" w:hAnsi="Century Gothic"/>
        </w:rPr>
        <w:t>’une</w:t>
      </w:r>
      <w:r w:rsidRPr="00C537F9">
        <w:rPr>
          <w:rFonts w:ascii="Century Gothic" w:hAnsi="Century Gothic"/>
        </w:rPr>
        <w:t xml:space="preserve"> compétition </w:t>
      </w:r>
      <w:r w:rsidR="00E176F8" w:rsidRPr="00C537F9">
        <w:rPr>
          <w:rFonts w:ascii="Century Gothic" w:hAnsi="Century Gothic"/>
        </w:rPr>
        <w:t>ou d’un évènement</w:t>
      </w:r>
      <w:r w:rsidRPr="00C537F9">
        <w:rPr>
          <w:rFonts w:ascii="Century Gothic" w:hAnsi="Century Gothic"/>
        </w:rPr>
        <w:t>.</w:t>
      </w:r>
      <w:r w:rsidR="00E176F8" w:rsidRPr="00C537F9">
        <w:rPr>
          <w:rFonts w:ascii="Century Gothic" w:hAnsi="Century Gothic"/>
        </w:rPr>
        <w:t xml:space="preserve"> Cette</w:t>
      </w:r>
      <w:r w:rsidRPr="00C537F9">
        <w:rPr>
          <w:rFonts w:ascii="Century Gothic" w:hAnsi="Century Gothic"/>
        </w:rPr>
        <w:t xml:space="preserve"> demande </w:t>
      </w:r>
      <w:r w:rsidR="007A4067" w:rsidRPr="00C537F9">
        <w:rPr>
          <w:rFonts w:ascii="Century Gothic" w:hAnsi="Century Gothic"/>
        </w:rPr>
        <w:t xml:space="preserve">doit être adressée </w:t>
      </w:r>
      <w:r w:rsidR="00E176F8" w:rsidRPr="00C537F9">
        <w:rPr>
          <w:rFonts w:ascii="Century Gothic" w:hAnsi="Century Gothic"/>
        </w:rPr>
        <w:t>à</w:t>
      </w:r>
      <w:r w:rsidR="007A4067" w:rsidRPr="00C537F9">
        <w:rPr>
          <w:rFonts w:ascii="Century Gothic" w:hAnsi="Century Gothic"/>
        </w:rPr>
        <w:t xml:space="preserve"> Monsieur le président de la </w:t>
      </w:r>
      <w:r w:rsidR="00E176F8" w:rsidRPr="00C537F9">
        <w:rPr>
          <w:rFonts w:ascii="Century Gothic" w:hAnsi="Century Gothic"/>
        </w:rPr>
        <w:t>CdC A</w:t>
      </w:r>
      <w:r w:rsidR="007A4067" w:rsidRPr="00C537F9">
        <w:rPr>
          <w:rFonts w:ascii="Century Gothic" w:hAnsi="Century Gothic"/>
        </w:rPr>
        <w:t>unis</w:t>
      </w:r>
      <w:r w:rsidR="00E176F8" w:rsidRPr="00C537F9">
        <w:rPr>
          <w:rFonts w:ascii="Century Gothic" w:hAnsi="Century Gothic"/>
        </w:rPr>
        <w:t xml:space="preserve"> </w:t>
      </w:r>
      <w:r w:rsidR="007A4067" w:rsidRPr="00C537F9">
        <w:rPr>
          <w:rFonts w:ascii="Century Gothic" w:hAnsi="Century Gothic"/>
        </w:rPr>
        <w:t>sud.</w:t>
      </w:r>
    </w:p>
    <w:p w14:paraId="28F6397B" w14:textId="77777777" w:rsidR="007A4067" w:rsidRPr="00C537F9" w:rsidRDefault="007A4067" w:rsidP="00F13754">
      <w:pPr>
        <w:pStyle w:val="Paragraphedeliste"/>
        <w:numPr>
          <w:ilvl w:val="0"/>
          <w:numId w:val="12"/>
        </w:numPr>
        <w:jc w:val="both"/>
        <w:rPr>
          <w:rFonts w:ascii="Century Gothic" w:hAnsi="Century Gothic"/>
        </w:rPr>
      </w:pPr>
      <w:r w:rsidRPr="00C537F9">
        <w:rPr>
          <w:rFonts w:ascii="Century Gothic" w:hAnsi="Century Gothic"/>
        </w:rPr>
        <w:t xml:space="preserve">L’accès </w:t>
      </w:r>
      <w:r w:rsidR="00E176F8" w:rsidRPr="00C537F9">
        <w:rPr>
          <w:rFonts w:ascii="Century Gothic" w:hAnsi="Century Gothic"/>
        </w:rPr>
        <w:t xml:space="preserve">à </w:t>
      </w:r>
      <w:r w:rsidRPr="00C537F9">
        <w:rPr>
          <w:rFonts w:ascii="Century Gothic" w:hAnsi="Century Gothic"/>
        </w:rPr>
        <w:t xml:space="preserve">l’établissement est autorisé selon </w:t>
      </w:r>
      <w:r w:rsidR="00E176F8" w:rsidRPr="00C537F9">
        <w:rPr>
          <w:rFonts w:ascii="Century Gothic" w:hAnsi="Century Gothic"/>
        </w:rPr>
        <w:t>l</w:t>
      </w:r>
      <w:r w:rsidRPr="00C537F9">
        <w:rPr>
          <w:rFonts w:ascii="Century Gothic" w:hAnsi="Century Gothic"/>
        </w:rPr>
        <w:t>es dispositions fixées par une convention établie par la C</w:t>
      </w:r>
      <w:r w:rsidR="00E176F8" w:rsidRPr="00C537F9">
        <w:rPr>
          <w:rFonts w:ascii="Century Gothic" w:hAnsi="Century Gothic"/>
        </w:rPr>
        <w:t>d</w:t>
      </w:r>
      <w:r w:rsidRPr="00C537F9">
        <w:rPr>
          <w:rFonts w:ascii="Century Gothic" w:hAnsi="Century Gothic"/>
        </w:rPr>
        <w:t>C Aunis</w:t>
      </w:r>
      <w:r w:rsidR="00E176F8" w:rsidRPr="00C537F9">
        <w:rPr>
          <w:rFonts w:ascii="Century Gothic" w:hAnsi="Century Gothic"/>
        </w:rPr>
        <w:t xml:space="preserve"> </w:t>
      </w:r>
      <w:r w:rsidRPr="00C537F9">
        <w:rPr>
          <w:rFonts w:ascii="Century Gothic" w:hAnsi="Century Gothic"/>
        </w:rPr>
        <w:t>sud</w:t>
      </w:r>
      <w:r w:rsidR="00E176F8" w:rsidRPr="00C537F9">
        <w:rPr>
          <w:rFonts w:ascii="Century Gothic" w:hAnsi="Century Gothic"/>
        </w:rPr>
        <w:t>.</w:t>
      </w:r>
    </w:p>
    <w:p w14:paraId="0907D9DC" w14:textId="77777777" w:rsidR="007A4067" w:rsidRPr="00C537F9" w:rsidRDefault="007A4067" w:rsidP="00F13754">
      <w:pPr>
        <w:pStyle w:val="Paragraphedeliste"/>
        <w:numPr>
          <w:ilvl w:val="0"/>
          <w:numId w:val="12"/>
        </w:numPr>
        <w:jc w:val="both"/>
        <w:rPr>
          <w:rFonts w:ascii="Century Gothic" w:hAnsi="Century Gothic"/>
        </w:rPr>
      </w:pPr>
      <w:r w:rsidRPr="00C537F9">
        <w:rPr>
          <w:rFonts w:ascii="Century Gothic" w:hAnsi="Century Gothic"/>
        </w:rPr>
        <w:t>Toute demande d’utilisation doit s’accompagner d’une déclaration de manifestation remplie et signée</w:t>
      </w:r>
      <w:r w:rsidR="00E176F8" w:rsidRPr="00C537F9">
        <w:rPr>
          <w:rFonts w:ascii="Century Gothic" w:hAnsi="Century Gothic"/>
        </w:rPr>
        <w:t>, indiquant si celle-ci</w:t>
      </w:r>
      <w:r w:rsidRPr="00C537F9">
        <w:rPr>
          <w:rFonts w:ascii="Century Gothic" w:hAnsi="Century Gothic"/>
        </w:rPr>
        <w:t xml:space="preserve"> nécessite des aménagements </w:t>
      </w:r>
      <w:r w:rsidR="00E176F8" w:rsidRPr="00C537F9">
        <w:rPr>
          <w:rFonts w:ascii="Century Gothic" w:hAnsi="Century Gothic"/>
        </w:rPr>
        <w:t>particuliers (</w:t>
      </w:r>
      <w:r w:rsidRPr="00C537F9">
        <w:rPr>
          <w:rFonts w:ascii="Century Gothic" w:hAnsi="Century Gothic"/>
        </w:rPr>
        <w:t xml:space="preserve">gradins, estrades, installations </w:t>
      </w:r>
      <w:r w:rsidR="006853A3" w:rsidRPr="00C537F9">
        <w:rPr>
          <w:rFonts w:ascii="Century Gothic" w:hAnsi="Century Gothic"/>
        </w:rPr>
        <w:t>électriques</w:t>
      </w:r>
      <w:r w:rsidRPr="00C537F9">
        <w:rPr>
          <w:rFonts w:ascii="Century Gothic" w:hAnsi="Century Gothic"/>
        </w:rPr>
        <w:t>, sonorisation ou autres structures additionnelles</w:t>
      </w:r>
      <w:r w:rsidR="00E176F8" w:rsidRPr="00C537F9">
        <w:rPr>
          <w:rFonts w:ascii="Century Gothic" w:hAnsi="Century Gothic"/>
        </w:rPr>
        <w:t>)</w:t>
      </w:r>
      <w:r w:rsidRPr="00C537F9">
        <w:rPr>
          <w:rFonts w:ascii="Century Gothic" w:hAnsi="Century Gothic"/>
        </w:rPr>
        <w:t>.</w:t>
      </w:r>
    </w:p>
    <w:p w14:paraId="0D3D8CEA" w14:textId="77777777" w:rsidR="006853A3" w:rsidRPr="00C537F9" w:rsidRDefault="006853A3" w:rsidP="00F13754">
      <w:pPr>
        <w:pStyle w:val="Paragraphedeliste"/>
        <w:numPr>
          <w:ilvl w:val="0"/>
          <w:numId w:val="12"/>
        </w:numPr>
        <w:jc w:val="both"/>
        <w:rPr>
          <w:rFonts w:ascii="Century Gothic" w:hAnsi="Century Gothic"/>
        </w:rPr>
      </w:pPr>
      <w:r w:rsidRPr="00C537F9">
        <w:rPr>
          <w:rFonts w:ascii="Century Gothic" w:hAnsi="Century Gothic"/>
        </w:rPr>
        <w:t xml:space="preserve">Les organisateurs </w:t>
      </w:r>
      <w:r w:rsidR="00DF5A9D" w:rsidRPr="00C537F9">
        <w:rPr>
          <w:rFonts w:ascii="Century Gothic" w:hAnsi="Century Gothic"/>
        </w:rPr>
        <w:t>sont responsables des dégâts matériels à l’égard des installations communautaires ou des objets appartenant à des tiers et pouvant se trouver occasionnellement entreposés dans des locaux.</w:t>
      </w:r>
    </w:p>
    <w:p w14:paraId="0D53A522" w14:textId="77777777" w:rsidR="003D29C9" w:rsidRPr="00C537F9" w:rsidRDefault="00DF5A9D" w:rsidP="00F13754">
      <w:pPr>
        <w:pStyle w:val="Paragraphedeliste"/>
        <w:numPr>
          <w:ilvl w:val="0"/>
          <w:numId w:val="12"/>
        </w:numPr>
        <w:jc w:val="both"/>
        <w:rPr>
          <w:rFonts w:ascii="Century Gothic" w:hAnsi="Century Gothic"/>
        </w:rPr>
      </w:pPr>
      <w:r w:rsidRPr="00C537F9">
        <w:rPr>
          <w:rFonts w:ascii="Century Gothic" w:hAnsi="Century Gothic"/>
        </w:rPr>
        <w:t xml:space="preserve">La </w:t>
      </w:r>
      <w:r w:rsidR="002E391E" w:rsidRPr="00C537F9">
        <w:rPr>
          <w:rFonts w:ascii="Century Gothic" w:hAnsi="Century Gothic"/>
        </w:rPr>
        <w:t xml:space="preserve">CdC </w:t>
      </w:r>
      <w:r w:rsidR="00DA37D0" w:rsidRPr="00C537F9">
        <w:rPr>
          <w:rFonts w:ascii="Century Gothic" w:hAnsi="Century Gothic"/>
        </w:rPr>
        <w:t>Aunis</w:t>
      </w:r>
      <w:r w:rsidR="002E391E" w:rsidRPr="00C537F9">
        <w:rPr>
          <w:rFonts w:ascii="Century Gothic" w:hAnsi="Century Gothic"/>
        </w:rPr>
        <w:t xml:space="preserve"> </w:t>
      </w:r>
      <w:r w:rsidRPr="00C537F9">
        <w:rPr>
          <w:rFonts w:ascii="Century Gothic" w:hAnsi="Century Gothic"/>
        </w:rPr>
        <w:t>sud décline toute responsabilité au sujet des vols ou des accidents qui pourraient avoir lieu dans les établissements lors de ces manifestations.</w:t>
      </w:r>
    </w:p>
    <w:p w14:paraId="5CF2BEB3" w14:textId="77777777" w:rsidR="00DE5C2E" w:rsidRPr="00C537F9" w:rsidRDefault="00DE5C2E" w:rsidP="00F13754">
      <w:pPr>
        <w:jc w:val="both"/>
        <w:rPr>
          <w:rFonts w:ascii="Century Gothic" w:hAnsi="Century Gothic"/>
          <w:b/>
          <w:u w:val="single"/>
        </w:rPr>
      </w:pPr>
    </w:p>
    <w:p w14:paraId="678ABF74" w14:textId="77777777" w:rsidR="00673C74" w:rsidRPr="00C537F9" w:rsidRDefault="007A35BC" w:rsidP="00F13754">
      <w:pPr>
        <w:jc w:val="both"/>
        <w:rPr>
          <w:rFonts w:ascii="Century Gothic" w:hAnsi="Century Gothic"/>
          <w:b/>
          <w:u w:val="single"/>
        </w:rPr>
      </w:pPr>
      <w:r w:rsidRPr="00C537F9">
        <w:rPr>
          <w:rFonts w:ascii="Century Gothic" w:hAnsi="Century Gothic"/>
          <w:b/>
          <w:u w:val="single"/>
        </w:rPr>
        <w:t xml:space="preserve">Article 10 : </w:t>
      </w:r>
      <w:r w:rsidR="00673C74" w:rsidRPr="00C537F9">
        <w:rPr>
          <w:rFonts w:ascii="Century Gothic" w:hAnsi="Century Gothic"/>
          <w:b/>
          <w:u w:val="single"/>
        </w:rPr>
        <w:t>Fermeture des bassins.</w:t>
      </w:r>
    </w:p>
    <w:p w14:paraId="50DFAA98" w14:textId="77777777" w:rsidR="00673C74" w:rsidRPr="00C537F9" w:rsidRDefault="00673C74" w:rsidP="00F13754">
      <w:pPr>
        <w:pStyle w:val="Paragraphedeliste"/>
        <w:numPr>
          <w:ilvl w:val="0"/>
          <w:numId w:val="17"/>
        </w:numPr>
        <w:jc w:val="both"/>
        <w:rPr>
          <w:rFonts w:ascii="Century Gothic" w:hAnsi="Century Gothic"/>
        </w:rPr>
      </w:pPr>
      <w:r w:rsidRPr="00C537F9">
        <w:rPr>
          <w:rFonts w:ascii="Century Gothic" w:hAnsi="Century Gothic"/>
        </w:rPr>
        <w:lastRenderedPageBreak/>
        <w:t>La délivrance des tickets d’entrée est suspendue 30 minutes avant l’heure de fermeture.</w:t>
      </w:r>
    </w:p>
    <w:p w14:paraId="2FA060D0" w14:textId="77777777" w:rsidR="00673C74" w:rsidRPr="00C537F9" w:rsidRDefault="00673C74" w:rsidP="00F13754">
      <w:pPr>
        <w:pStyle w:val="Paragraphedeliste"/>
        <w:numPr>
          <w:ilvl w:val="0"/>
          <w:numId w:val="17"/>
        </w:numPr>
        <w:jc w:val="both"/>
        <w:rPr>
          <w:rFonts w:ascii="Century Gothic" w:hAnsi="Century Gothic"/>
        </w:rPr>
      </w:pPr>
      <w:r w:rsidRPr="00C537F9">
        <w:rPr>
          <w:rFonts w:ascii="Century Gothic" w:hAnsi="Century Gothic"/>
        </w:rPr>
        <w:t>L’évacuation des bassins est effective 15 minutes avant la fermeture de l’établissement.</w:t>
      </w:r>
    </w:p>
    <w:p w14:paraId="36AECC00" w14:textId="77777777" w:rsidR="00673C74" w:rsidRPr="00C537F9" w:rsidRDefault="00673C74" w:rsidP="00F13754">
      <w:pPr>
        <w:pStyle w:val="Paragraphedeliste"/>
        <w:numPr>
          <w:ilvl w:val="0"/>
          <w:numId w:val="17"/>
        </w:numPr>
        <w:jc w:val="both"/>
        <w:rPr>
          <w:rFonts w:ascii="Century Gothic" w:hAnsi="Century Gothic"/>
        </w:rPr>
      </w:pPr>
      <w:r w:rsidRPr="00C537F9">
        <w:rPr>
          <w:rFonts w:ascii="Century Gothic" w:hAnsi="Century Gothic"/>
        </w:rPr>
        <w:t>Pour des raisons de sécurité ou d’hygiène, une évacuation immédiate des bassins ou même de l’établissement pourra être ordonnée par le responsable d’établissement ou son représentant désigné sans qu’aucun remboursement ne puisse être réclamé.</w:t>
      </w:r>
      <w:r w:rsidR="00875801" w:rsidRPr="00C537F9">
        <w:rPr>
          <w:rFonts w:ascii="Century Gothic" w:hAnsi="Century Gothic"/>
        </w:rPr>
        <w:t xml:space="preserve"> Une entrée gratuite compensatoire sera accordée aux baigneurs ayant conservé leur titre d’entrée (carte ou ticket d’entrée du jour)</w:t>
      </w:r>
    </w:p>
    <w:p w14:paraId="6AD4FDEE" w14:textId="77777777" w:rsidR="00673C74" w:rsidRPr="00C537F9" w:rsidRDefault="00673C74" w:rsidP="00F13754">
      <w:pPr>
        <w:pStyle w:val="Paragraphedeliste"/>
        <w:numPr>
          <w:ilvl w:val="0"/>
          <w:numId w:val="26"/>
        </w:numPr>
        <w:jc w:val="both"/>
        <w:rPr>
          <w:rFonts w:ascii="Century Gothic" w:hAnsi="Century Gothic"/>
          <w:b/>
          <w:u w:val="single"/>
        </w:rPr>
      </w:pPr>
      <w:r w:rsidRPr="00C537F9">
        <w:rPr>
          <w:rFonts w:ascii="Century Gothic" w:hAnsi="Century Gothic"/>
        </w:rPr>
        <w:t>L’heure de fermeture avancée de la piscine pour des raisons techniques, climatiques ou autre, sera mentionnée sur la main courante. Tout agent qui serait amené à quitter son poste avant l’heure prévue devra le mentionner sur la main courant</w:t>
      </w:r>
      <w:r w:rsidR="00723217" w:rsidRPr="00C537F9">
        <w:rPr>
          <w:rFonts w:ascii="Century Gothic" w:hAnsi="Century Gothic"/>
        </w:rPr>
        <w:t>e</w:t>
      </w:r>
      <w:r w:rsidRPr="00C537F9">
        <w:rPr>
          <w:rFonts w:ascii="Century Gothic" w:hAnsi="Century Gothic"/>
        </w:rPr>
        <w:t>, en précisant le motif et l’heure de ce départ anticipé.</w:t>
      </w:r>
    </w:p>
    <w:p w14:paraId="081E7CD0" w14:textId="77777777" w:rsidR="004D02EC" w:rsidRPr="00C537F9" w:rsidRDefault="004D02EC" w:rsidP="00F13754">
      <w:pPr>
        <w:jc w:val="both"/>
        <w:rPr>
          <w:rFonts w:ascii="Century Gothic" w:hAnsi="Century Gothic" w:cs="Calibri"/>
          <w:b/>
          <w:u w:val="single"/>
        </w:rPr>
      </w:pPr>
      <w:r w:rsidRPr="00C537F9">
        <w:rPr>
          <w:rFonts w:ascii="Century Gothic" w:hAnsi="Century Gothic" w:cs="Calibri"/>
          <w:b/>
          <w:bCs/>
          <w:color w:val="000000"/>
          <w:u w:val="single"/>
        </w:rPr>
        <w:t>Article 1</w:t>
      </w:r>
      <w:r w:rsidR="007A35BC" w:rsidRPr="00C537F9">
        <w:rPr>
          <w:rFonts w:ascii="Century Gothic" w:hAnsi="Century Gothic" w:cs="Calibri"/>
          <w:b/>
          <w:bCs/>
          <w:color w:val="000000"/>
          <w:u w:val="single"/>
        </w:rPr>
        <w:t>1</w:t>
      </w:r>
      <w:r w:rsidRPr="00C537F9">
        <w:rPr>
          <w:rFonts w:ascii="Century Gothic" w:hAnsi="Century Gothic" w:cs="Calibri"/>
          <w:b/>
          <w:color w:val="000000"/>
          <w:u w:val="single"/>
        </w:rPr>
        <w:t> </w:t>
      </w:r>
      <w:r w:rsidRPr="00C537F9">
        <w:rPr>
          <w:rFonts w:ascii="Century Gothic" w:hAnsi="Century Gothic" w:cs="Calibri"/>
          <w:b/>
          <w:u w:val="single"/>
        </w:rPr>
        <w:t>: L’administration communautaire décline</w:t>
      </w:r>
      <w:r w:rsidR="00AC7BB7" w:rsidRPr="00C537F9">
        <w:rPr>
          <w:rFonts w:ascii="Century Gothic" w:hAnsi="Century Gothic" w:cs="Calibri"/>
          <w:b/>
          <w:u w:val="single"/>
        </w:rPr>
        <w:t xml:space="preserve"> toute responsabilité dans les </w:t>
      </w:r>
      <w:r w:rsidRPr="00C537F9">
        <w:rPr>
          <w:rFonts w:ascii="Century Gothic" w:hAnsi="Century Gothic" w:cs="Calibri"/>
          <w:b/>
          <w:u w:val="single"/>
        </w:rPr>
        <w:t>cas suivants :</w:t>
      </w:r>
    </w:p>
    <w:p w14:paraId="14A6FA07" w14:textId="77777777" w:rsidR="004D02EC" w:rsidRPr="00C537F9" w:rsidRDefault="004D02EC" w:rsidP="00F13754">
      <w:pPr>
        <w:pStyle w:val="Paragraphedeliste"/>
        <w:numPr>
          <w:ilvl w:val="0"/>
          <w:numId w:val="2"/>
        </w:numPr>
        <w:suppressAutoHyphens/>
        <w:spacing w:after="0" w:line="240" w:lineRule="auto"/>
        <w:jc w:val="both"/>
        <w:rPr>
          <w:rFonts w:ascii="Century Gothic" w:hAnsi="Century Gothic" w:cs="Calibri"/>
        </w:rPr>
      </w:pPr>
      <w:r w:rsidRPr="00C537F9">
        <w:rPr>
          <w:rFonts w:ascii="Century Gothic" w:hAnsi="Century Gothic" w:cs="Calibri"/>
        </w:rPr>
        <w:t>Vols commis sur les abords des bassins, sur les espaces verts. Il est recommandé aux clients d’assurer eux-mêmes la surveillance de leurs sacs et objets</w:t>
      </w:r>
      <w:r w:rsidR="00945ACC" w:rsidRPr="00C537F9">
        <w:rPr>
          <w:rFonts w:ascii="Century Gothic" w:hAnsi="Century Gothic" w:cs="Calibri"/>
        </w:rPr>
        <w:t>.</w:t>
      </w:r>
    </w:p>
    <w:p w14:paraId="64D29670" w14:textId="77777777" w:rsidR="00945ACC" w:rsidRPr="00C537F9" w:rsidRDefault="00945ACC" w:rsidP="00F13754">
      <w:pPr>
        <w:suppressAutoHyphens/>
        <w:spacing w:after="0" w:line="240" w:lineRule="auto"/>
        <w:jc w:val="both"/>
        <w:rPr>
          <w:rFonts w:ascii="Century Gothic" w:hAnsi="Century Gothic" w:cs="Calibri"/>
        </w:rPr>
      </w:pPr>
    </w:p>
    <w:p w14:paraId="7DE233DB" w14:textId="77777777" w:rsidR="004D02EC" w:rsidRPr="00C537F9" w:rsidRDefault="004D02EC" w:rsidP="00F13754">
      <w:pPr>
        <w:pStyle w:val="Paragraphedeliste"/>
        <w:numPr>
          <w:ilvl w:val="0"/>
          <w:numId w:val="2"/>
        </w:numPr>
        <w:suppressAutoHyphens/>
        <w:spacing w:after="0" w:line="240" w:lineRule="auto"/>
        <w:jc w:val="both"/>
        <w:rPr>
          <w:rFonts w:ascii="Century Gothic" w:hAnsi="Century Gothic" w:cs="Calibri"/>
        </w:rPr>
      </w:pPr>
      <w:r w:rsidRPr="00C537F9">
        <w:rPr>
          <w:rFonts w:ascii="Century Gothic" w:hAnsi="Century Gothic" w:cs="Calibri"/>
        </w:rPr>
        <w:t>Pour les accidents liés à l’inobservation du présent règlement ou pour tout incident ou préjudice subi par les usagers de la piscine soit de leur fait, soit du fait d’un tiers</w:t>
      </w:r>
      <w:r w:rsidR="00945ACC" w:rsidRPr="00C537F9">
        <w:rPr>
          <w:rFonts w:ascii="Century Gothic" w:hAnsi="Century Gothic" w:cs="Calibri"/>
        </w:rPr>
        <w:t>.</w:t>
      </w:r>
    </w:p>
    <w:p w14:paraId="69EC4B59" w14:textId="77777777" w:rsidR="00945ACC" w:rsidRPr="00C537F9" w:rsidRDefault="00945ACC" w:rsidP="00F13754">
      <w:pPr>
        <w:pStyle w:val="Paragraphedeliste"/>
        <w:jc w:val="both"/>
        <w:rPr>
          <w:rFonts w:ascii="Century Gothic" w:hAnsi="Century Gothic" w:cs="Calibri"/>
        </w:rPr>
      </w:pPr>
    </w:p>
    <w:p w14:paraId="291379AA" w14:textId="77777777" w:rsidR="004D02EC" w:rsidRPr="00C537F9" w:rsidRDefault="004D02EC" w:rsidP="00F13754">
      <w:pPr>
        <w:pStyle w:val="Paragraphedeliste"/>
        <w:numPr>
          <w:ilvl w:val="0"/>
          <w:numId w:val="2"/>
        </w:numPr>
        <w:suppressAutoHyphens/>
        <w:spacing w:after="0" w:line="240" w:lineRule="auto"/>
        <w:jc w:val="both"/>
        <w:rPr>
          <w:rFonts w:ascii="Century Gothic" w:hAnsi="Century Gothic" w:cs="Calibri"/>
        </w:rPr>
      </w:pPr>
      <w:r w:rsidRPr="00C537F9">
        <w:rPr>
          <w:rFonts w:ascii="Century Gothic" w:hAnsi="Century Gothic" w:cs="Calibri"/>
        </w:rPr>
        <w:t>il est recommandé aux usagers de posséder une assurance.</w:t>
      </w:r>
    </w:p>
    <w:p w14:paraId="6B2F2A8C" w14:textId="77777777" w:rsidR="00F976B5" w:rsidRPr="00C537F9" w:rsidRDefault="00F976B5" w:rsidP="00F13754">
      <w:pPr>
        <w:jc w:val="both"/>
        <w:rPr>
          <w:rFonts w:ascii="Century Gothic" w:hAnsi="Century Gothic"/>
          <w:b/>
          <w:u w:val="single"/>
        </w:rPr>
      </w:pPr>
    </w:p>
    <w:p w14:paraId="0B803B1E" w14:textId="77777777" w:rsidR="00DF5A9D" w:rsidRPr="00C537F9" w:rsidRDefault="00DF5A9D" w:rsidP="00F13754">
      <w:pPr>
        <w:jc w:val="both"/>
        <w:rPr>
          <w:rFonts w:ascii="Century Gothic" w:hAnsi="Century Gothic"/>
          <w:b/>
          <w:u w:val="single"/>
        </w:rPr>
      </w:pPr>
      <w:r w:rsidRPr="00C537F9">
        <w:rPr>
          <w:rFonts w:ascii="Century Gothic" w:hAnsi="Century Gothic"/>
          <w:b/>
          <w:u w:val="single"/>
        </w:rPr>
        <w:t>Article 1</w:t>
      </w:r>
      <w:r w:rsidR="007A35BC" w:rsidRPr="00C537F9">
        <w:rPr>
          <w:rFonts w:ascii="Century Gothic" w:hAnsi="Century Gothic"/>
          <w:b/>
          <w:u w:val="single"/>
        </w:rPr>
        <w:t>2</w:t>
      </w:r>
      <w:r w:rsidRPr="00C537F9">
        <w:rPr>
          <w:rFonts w:ascii="Century Gothic" w:hAnsi="Century Gothic"/>
          <w:b/>
          <w:u w:val="single"/>
        </w:rPr>
        <w:t xml:space="preserve"> : </w:t>
      </w:r>
      <w:r w:rsidR="00DA37D0" w:rsidRPr="00C537F9">
        <w:rPr>
          <w:rFonts w:ascii="Century Gothic" w:hAnsi="Century Gothic"/>
          <w:b/>
          <w:u w:val="single"/>
        </w:rPr>
        <w:t>Réclamations</w:t>
      </w:r>
      <w:r w:rsidRPr="00C537F9">
        <w:rPr>
          <w:rFonts w:ascii="Century Gothic" w:hAnsi="Century Gothic"/>
          <w:b/>
          <w:u w:val="single"/>
        </w:rPr>
        <w:t>/litiges</w:t>
      </w:r>
    </w:p>
    <w:p w14:paraId="5168A3EC" w14:textId="77777777" w:rsidR="004F4982" w:rsidRPr="00C537F9" w:rsidRDefault="00F976B5" w:rsidP="00F13754">
      <w:pPr>
        <w:jc w:val="both"/>
        <w:rPr>
          <w:rFonts w:ascii="Century Gothic" w:hAnsi="Century Gothic"/>
        </w:rPr>
      </w:pPr>
      <w:r w:rsidRPr="00C537F9">
        <w:rPr>
          <w:rFonts w:ascii="Century Gothic" w:hAnsi="Century Gothic"/>
        </w:rPr>
        <w:t xml:space="preserve">Tous les litiges et incidents avec la clientèle ou le personnel de service devront être adressés au </w:t>
      </w:r>
      <w:r w:rsidR="00E176F8" w:rsidRPr="00C537F9">
        <w:rPr>
          <w:rFonts w:ascii="Century Gothic" w:hAnsi="Century Gothic"/>
        </w:rPr>
        <w:t>Président</w:t>
      </w:r>
      <w:r w:rsidRPr="00C537F9">
        <w:rPr>
          <w:rFonts w:ascii="Century Gothic" w:hAnsi="Century Gothic"/>
        </w:rPr>
        <w:t xml:space="preserve"> de la CdC Aunis Sud</w:t>
      </w:r>
      <w:r w:rsidR="000A4C8D" w:rsidRPr="00C537F9">
        <w:rPr>
          <w:rFonts w:ascii="Century Gothic" w:hAnsi="Century Gothic"/>
        </w:rPr>
        <w:t>, ou consigné</w:t>
      </w:r>
      <w:r w:rsidR="006173E1" w:rsidRPr="00C537F9">
        <w:rPr>
          <w:rFonts w:ascii="Century Gothic" w:hAnsi="Century Gothic"/>
        </w:rPr>
        <w:t>s sur la main courante.</w:t>
      </w:r>
    </w:p>
    <w:p w14:paraId="36656D27" w14:textId="77777777" w:rsidR="00573B9F" w:rsidRPr="00C537F9" w:rsidRDefault="00573B9F" w:rsidP="00F13754">
      <w:pPr>
        <w:jc w:val="both"/>
        <w:rPr>
          <w:rFonts w:ascii="Century Gothic" w:hAnsi="Century Gothic"/>
          <w:b/>
        </w:rPr>
      </w:pPr>
      <w:r w:rsidRPr="00C537F9">
        <w:rPr>
          <w:rFonts w:ascii="Century Gothic" w:hAnsi="Century Gothic"/>
          <w:b/>
        </w:rPr>
        <w:t>La CdC Aunis Sud se réserve le droit de modifier ou de compléter sans préavis le présent règlement chaque fois qu’elle le jugera nécessaire.</w:t>
      </w:r>
    </w:p>
    <w:p w14:paraId="6C193187" w14:textId="77777777" w:rsidR="004F4982" w:rsidRPr="00C537F9" w:rsidRDefault="004F4982">
      <w:pPr>
        <w:rPr>
          <w:rFonts w:ascii="Century Gothic" w:hAnsi="Century Gothic"/>
          <w:sz w:val="24"/>
          <w:szCs w:val="24"/>
        </w:rPr>
      </w:pPr>
    </w:p>
    <w:p w14:paraId="1D8E095F" w14:textId="03186E69" w:rsidR="00BB6925" w:rsidRPr="00C537F9" w:rsidRDefault="00BB6925" w:rsidP="00BB6925">
      <w:pPr>
        <w:tabs>
          <w:tab w:val="left" w:pos="6379"/>
        </w:tabs>
        <w:rPr>
          <w:rFonts w:ascii="Century Gothic" w:hAnsi="Century Gothic"/>
          <w:szCs w:val="24"/>
        </w:rPr>
      </w:pPr>
      <w:r w:rsidRPr="00C537F9">
        <w:rPr>
          <w:rFonts w:ascii="Century Gothic" w:hAnsi="Century Gothic"/>
          <w:szCs w:val="24"/>
        </w:rPr>
        <w:tab/>
        <w:t xml:space="preserve">Fait le </w:t>
      </w:r>
      <w:r w:rsidR="00A0430F">
        <w:rPr>
          <w:rFonts w:ascii="Century Gothic" w:hAnsi="Century Gothic"/>
          <w:szCs w:val="24"/>
        </w:rPr>
        <w:fldChar w:fldCharType="begin"/>
      </w:r>
      <w:r w:rsidR="00A0430F">
        <w:rPr>
          <w:rFonts w:ascii="Century Gothic" w:hAnsi="Century Gothic"/>
          <w:szCs w:val="24"/>
        </w:rPr>
        <w:instrText xml:space="preserve"> TIME \@ "d MMMM yyyy" </w:instrText>
      </w:r>
      <w:r w:rsidR="00A0430F">
        <w:rPr>
          <w:rFonts w:ascii="Century Gothic" w:hAnsi="Century Gothic"/>
          <w:szCs w:val="24"/>
        </w:rPr>
        <w:fldChar w:fldCharType="separate"/>
      </w:r>
      <w:r w:rsidR="005D44A6">
        <w:rPr>
          <w:rFonts w:ascii="Century Gothic" w:hAnsi="Century Gothic"/>
          <w:noProof/>
          <w:szCs w:val="24"/>
        </w:rPr>
        <w:t>17 février 2025</w:t>
      </w:r>
      <w:r w:rsidR="00A0430F">
        <w:rPr>
          <w:rFonts w:ascii="Century Gothic" w:hAnsi="Century Gothic"/>
          <w:szCs w:val="24"/>
        </w:rPr>
        <w:fldChar w:fldCharType="end"/>
      </w:r>
      <w:r w:rsidR="00A0430F">
        <w:rPr>
          <w:rFonts w:ascii="Century Gothic" w:hAnsi="Century Gothic"/>
          <w:szCs w:val="24"/>
        </w:rPr>
        <w:t xml:space="preserve"> </w:t>
      </w:r>
      <w:r w:rsidRPr="00C537F9">
        <w:rPr>
          <w:rFonts w:ascii="Century Gothic" w:hAnsi="Century Gothic"/>
          <w:szCs w:val="24"/>
        </w:rPr>
        <w:t>à Surgères</w:t>
      </w:r>
    </w:p>
    <w:p w14:paraId="6D0A48C4" w14:textId="77777777" w:rsidR="00BB6925" w:rsidRDefault="00BB6925" w:rsidP="00BB6925">
      <w:pPr>
        <w:tabs>
          <w:tab w:val="left" w:pos="6379"/>
        </w:tabs>
        <w:rPr>
          <w:rFonts w:ascii="Century Gothic" w:hAnsi="Century Gothic"/>
          <w:szCs w:val="24"/>
        </w:rPr>
      </w:pPr>
      <w:r w:rsidRPr="00C537F9">
        <w:rPr>
          <w:rFonts w:ascii="Century Gothic" w:hAnsi="Century Gothic"/>
          <w:szCs w:val="24"/>
        </w:rPr>
        <w:tab/>
        <w:t>Le Président</w:t>
      </w:r>
    </w:p>
    <w:p w14:paraId="3E967D71" w14:textId="77777777" w:rsidR="001A7BC2" w:rsidRDefault="001A7BC2" w:rsidP="00BB6925">
      <w:pPr>
        <w:tabs>
          <w:tab w:val="left" w:pos="6379"/>
        </w:tabs>
        <w:rPr>
          <w:rFonts w:ascii="Century Gothic" w:hAnsi="Century Gothic"/>
          <w:szCs w:val="24"/>
        </w:rPr>
      </w:pPr>
    </w:p>
    <w:p w14:paraId="2E5723CE" w14:textId="77777777" w:rsidR="00C537F9" w:rsidRDefault="00C537F9" w:rsidP="00BB6925">
      <w:pPr>
        <w:tabs>
          <w:tab w:val="left" w:pos="6379"/>
        </w:tabs>
        <w:rPr>
          <w:rFonts w:ascii="Century Gothic" w:hAnsi="Century Gothic"/>
          <w:szCs w:val="24"/>
        </w:rPr>
      </w:pPr>
    </w:p>
    <w:p w14:paraId="600561D0" w14:textId="77777777" w:rsidR="00C537F9" w:rsidRPr="00BB6925" w:rsidRDefault="00C537F9" w:rsidP="00BB6925">
      <w:pPr>
        <w:tabs>
          <w:tab w:val="left" w:pos="6379"/>
        </w:tabs>
        <w:rPr>
          <w:rFonts w:ascii="Century Gothic" w:hAnsi="Century Gothic"/>
          <w:szCs w:val="24"/>
        </w:rPr>
      </w:pPr>
      <w:r>
        <w:rPr>
          <w:rFonts w:ascii="Century Gothic" w:hAnsi="Century Gothic"/>
          <w:szCs w:val="24"/>
        </w:rPr>
        <w:tab/>
        <w:t xml:space="preserve">Jean GORIOUX </w:t>
      </w:r>
    </w:p>
    <w:sectPr w:rsidR="00C537F9" w:rsidRPr="00BB6925" w:rsidSect="00BB6925">
      <w:footerReference w:type="default" r:id="rId9"/>
      <w:pgSz w:w="11906" w:h="16838" w:code="9"/>
      <w:pgMar w:top="567"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95186" w14:textId="77777777" w:rsidR="000550EB" w:rsidRDefault="000550EB" w:rsidP="00AC7BB7">
      <w:pPr>
        <w:spacing w:after="0" w:line="240" w:lineRule="auto"/>
      </w:pPr>
      <w:r>
        <w:separator/>
      </w:r>
    </w:p>
  </w:endnote>
  <w:endnote w:type="continuationSeparator" w:id="0">
    <w:p w14:paraId="141CD508" w14:textId="77777777" w:rsidR="000550EB" w:rsidRDefault="000550EB" w:rsidP="00AC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492B" w14:textId="671ED4A7" w:rsidR="00AC7BB7" w:rsidRPr="00AC7BB7" w:rsidRDefault="00AC7BB7" w:rsidP="00AC7BB7">
    <w:pPr>
      <w:pStyle w:val="Pieddepage"/>
      <w:jc w:val="right"/>
      <w:rPr>
        <w:sz w:val="20"/>
      </w:rPr>
    </w:pPr>
    <w:r w:rsidRPr="00AC7BB7">
      <w:rPr>
        <w:sz w:val="20"/>
      </w:rPr>
      <w:t xml:space="preserve">MAJ le </w:t>
    </w:r>
    <w:r w:rsidR="00762599">
      <w:rPr>
        <w:sz w:val="20"/>
      </w:rPr>
      <w:fldChar w:fldCharType="begin"/>
    </w:r>
    <w:r w:rsidR="00762599">
      <w:rPr>
        <w:sz w:val="20"/>
      </w:rPr>
      <w:instrText xml:space="preserve"> TIME \@ "dddd d MMMM yyyy" </w:instrText>
    </w:r>
    <w:r w:rsidR="00762599">
      <w:rPr>
        <w:sz w:val="20"/>
      </w:rPr>
      <w:fldChar w:fldCharType="separate"/>
    </w:r>
    <w:r w:rsidR="005D44A6">
      <w:rPr>
        <w:noProof/>
        <w:sz w:val="20"/>
      </w:rPr>
      <w:t>lundi 17 février 2025</w:t>
    </w:r>
    <w:r w:rsidR="00762599">
      <w:rPr>
        <w:sz w:val="20"/>
      </w:rPr>
      <w:fldChar w:fldCharType="end"/>
    </w:r>
  </w:p>
  <w:p w14:paraId="7484E031" w14:textId="77777777" w:rsidR="00A5642F" w:rsidRDefault="00A564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772AB" w14:textId="77777777" w:rsidR="000550EB" w:rsidRDefault="000550EB" w:rsidP="00AC7BB7">
      <w:pPr>
        <w:spacing w:after="0" w:line="240" w:lineRule="auto"/>
      </w:pPr>
      <w:r>
        <w:separator/>
      </w:r>
    </w:p>
  </w:footnote>
  <w:footnote w:type="continuationSeparator" w:id="0">
    <w:p w14:paraId="65F9A3A3" w14:textId="77777777" w:rsidR="000550EB" w:rsidRDefault="000550EB" w:rsidP="00AC7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1428"/>
        </w:tabs>
        <w:ind w:left="1428" w:hanging="360"/>
      </w:pPr>
      <w:rPr>
        <w:rFonts w:ascii="Symbol" w:hAnsi="Symbol" w:cs="Symbol"/>
        <w:sz w:val="20"/>
        <w:szCs w:val="20"/>
      </w:rPr>
    </w:lvl>
  </w:abstractNum>
  <w:abstractNum w:abstractNumId="1" w15:restartNumberingAfterBreak="0">
    <w:nsid w:val="011000A8"/>
    <w:multiLevelType w:val="hybridMultilevel"/>
    <w:tmpl w:val="AAB673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5E382E"/>
    <w:multiLevelType w:val="hybridMultilevel"/>
    <w:tmpl w:val="0138FB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E23F16"/>
    <w:multiLevelType w:val="hybridMultilevel"/>
    <w:tmpl w:val="D714BFCE"/>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24C27B0"/>
    <w:multiLevelType w:val="hybridMultilevel"/>
    <w:tmpl w:val="9BD49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B47850"/>
    <w:multiLevelType w:val="hybridMultilevel"/>
    <w:tmpl w:val="F0FA28C4"/>
    <w:lvl w:ilvl="0" w:tplc="040C000B">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6" w15:restartNumberingAfterBreak="0">
    <w:nsid w:val="1EEA3372"/>
    <w:multiLevelType w:val="hybridMultilevel"/>
    <w:tmpl w:val="A028B8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3100F"/>
    <w:multiLevelType w:val="hybridMultilevel"/>
    <w:tmpl w:val="6FB604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15D5C"/>
    <w:multiLevelType w:val="hybridMultilevel"/>
    <w:tmpl w:val="9E2EF47A"/>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265422EB"/>
    <w:multiLevelType w:val="hybridMultilevel"/>
    <w:tmpl w:val="88C09F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682FA8"/>
    <w:multiLevelType w:val="hybridMultilevel"/>
    <w:tmpl w:val="DF461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C26E0"/>
    <w:multiLevelType w:val="hybridMultilevel"/>
    <w:tmpl w:val="13CA8E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90227F"/>
    <w:multiLevelType w:val="hybridMultilevel"/>
    <w:tmpl w:val="51B4B7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67425A"/>
    <w:multiLevelType w:val="hybridMultilevel"/>
    <w:tmpl w:val="6454733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E016EFB"/>
    <w:multiLevelType w:val="hybridMultilevel"/>
    <w:tmpl w:val="A0E851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3D5DF8"/>
    <w:multiLevelType w:val="hybridMultilevel"/>
    <w:tmpl w:val="54B4F4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A15ED5"/>
    <w:multiLevelType w:val="hybridMultilevel"/>
    <w:tmpl w:val="D8F49D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F41C0A"/>
    <w:multiLevelType w:val="hybridMultilevel"/>
    <w:tmpl w:val="AF909F62"/>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49A136A"/>
    <w:multiLevelType w:val="hybridMultilevel"/>
    <w:tmpl w:val="00E80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A06DA0"/>
    <w:multiLevelType w:val="hybridMultilevel"/>
    <w:tmpl w:val="DA2A14D0"/>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4ECE68AE"/>
    <w:multiLevelType w:val="hybridMultilevel"/>
    <w:tmpl w:val="4F22319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15:restartNumberingAfterBreak="0">
    <w:nsid w:val="527215FA"/>
    <w:multiLevelType w:val="hybridMultilevel"/>
    <w:tmpl w:val="A69ACF2E"/>
    <w:lvl w:ilvl="0" w:tplc="040C000B">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2" w15:restartNumberingAfterBreak="0">
    <w:nsid w:val="5ABC2880"/>
    <w:multiLevelType w:val="hybridMultilevel"/>
    <w:tmpl w:val="FB4C4678"/>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3" w15:restartNumberingAfterBreak="0">
    <w:nsid w:val="5D4F5DEC"/>
    <w:multiLevelType w:val="hybridMultilevel"/>
    <w:tmpl w:val="F39412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376CE8"/>
    <w:multiLevelType w:val="hybridMultilevel"/>
    <w:tmpl w:val="9C10C3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63066D"/>
    <w:multiLevelType w:val="hybridMultilevel"/>
    <w:tmpl w:val="22B26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280D4B"/>
    <w:multiLevelType w:val="hybridMultilevel"/>
    <w:tmpl w:val="2CDA0084"/>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7" w15:restartNumberingAfterBreak="0">
    <w:nsid w:val="6833408B"/>
    <w:multiLevelType w:val="hybridMultilevel"/>
    <w:tmpl w:val="D7103F4C"/>
    <w:lvl w:ilvl="0" w:tplc="040C000B">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8" w15:restartNumberingAfterBreak="0">
    <w:nsid w:val="6F3E7EBD"/>
    <w:multiLevelType w:val="hybridMultilevel"/>
    <w:tmpl w:val="FDCAC678"/>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9" w15:restartNumberingAfterBreak="0">
    <w:nsid w:val="724931A3"/>
    <w:multiLevelType w:val="hybridMultilevel"/>
    <w:tmpl w:val="ED567D8C"/>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0" w15:restartNumberingAfterBreak="0">
    <w:nsid w:val="7288147F"/>
    <w:multiLevelType w:val="hybridMultilevel"/>
    <w:tmpl w:val="176614CA"/>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1" w15:restartNumberingAfterBreak="0">
    <w:nsid w:val="761E3E20"/>
    <w:multiLevelType w:val="hybridMultilevel"/>
    <w:tmpl w:val="01A09C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E70B79"/>
    <w:multiLevelType w:val="hybridMultilevel"/>
    <w:tmpl w:val="A52C27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033AD5"/>
    <w:multiLevelType w:val="hybridMultilevel"/>
    <w:tmpl w:val="58D07B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6"/>
  </w:num>
  <w:num w:numId="4">
    <w:abstractNumId w:val="22"/>
  </w:num>
  <w:num w:numId="5">
    <w:abstractNumId w:val="29"/>
  </w:num>
  <w:num w:numId="6">
    <w:abstractNumId w:val="30"/>
  </w:num>
  <w:num w:numId="7">
    <w:abstractNumId w:val="8"/>
  </w:num>
  <w:num w:numId="8">
    <w:abstractNumId w:val="20"/>
  </w:num>
  <w:num w:numId="9">
    <w:abstractNumId w:val="4"/>
  </w:num>
  <w:num w:numId="10">
    <w:abstractNumId w:val="21"/>
  </w:num>
  <w:num w:numId="11">
    <w:abstractNumId w:val="5"/>
  </w:num>
  <w:num w:numId="12">
    <w:abstractNumId w:val="33"/>
  </w:num>
  <w:num w:numId="13">
    <w:abstractNumId w:val="1"/>
  </w:num>
  <w:num w:numId="14">
    <w:abstractNumId w:val="12"/>
  </w:num>
  <w:num w:numId="15">
    <w:abstractNumId w:val="11"/>
  </w:num>
  <w:num w:numId="16">
    <w:abstractNumId w:val="15"/>
  </w:num>
  <w:num w:numId="17">
    <w:abstractNumId w:val="32"/>
  </w:num>
  <w:num w:numId="18">
    <w:abstractNumId w:val="2"/>
  </w:num>
  <w:num w:numId="19">
    <w:abstractNumId w:val="23"/>
  </w:num>
  <w:num w:numId="20">
    <w:abstractNumId w:val="31"/>
  </w:num>
  <w:num w:numId="21">
    <w:abstractNumId w:val="25"/>
  </w:num>
  <w:num w:numId="22">
    <w:abstractNumId w:val="10"/>
  </w:num>
  <w:num w:numId="23">
    <w:abstractNumId w:val="6"/>
  </w:num>
  <w:num w:numId="24">
    <w:abstractNumId w:val="9"/>
  </w:num>
  <w:num w:numId="25">
    <w:abstractNumId w:val="16"/>
  </w:num>
  <w:num w:numId="26">
    <w:abstractNumId w:val="24"/>
  </w:num>
  <w:num w:numId="27">
    <w:abstractNumId w:val="18"/>
  </w:num>
  <w:num w:numId="28">
    <w:abstractNumId w:val="3"/>
  </w:num>
  <w:num w:numId="29">
    <w:abstractNumId w:val="19"/>
  </w:num>
  <w:num w:numId="30">
    <w:abstractNumId w:val="28"/>
  </w:num>
  <w:num w:numId="31">
    <w:abstractNumId w:val="15"/>
  </w:num>
  <w:num w:numId="32">
    <w:abstractNumId w:val="14"/>
  </w:num>
  <w:num w:numId="33">
    <w:abstractNumId w:val="13"/>
  </w:num>
  <w:num w:numId="3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82"/>
    <w:rsid w:val="00001088"/>
    <w:rsid w:val="00016622"/>
    <w:rsid w:val="00021601"/>
    <w:rsid w:val="000341E0"/>
    <w:rsid w:val="000506B7"/>
    <w:rsid w:val="0005086A"/>
    <w:rsid w:val="000550EB"/>
    <w:rsid w:val="00080F16"/>
    <w:rsid w:val="00081EDB"/>
    <w:rsid w:val="00093A1B"/>
    <w:rsid w:val="00095804"/>
    <w:rsid w:val="000A4C8D"/>
    <w:rsid w:val="000D0D29"/>
    <w:rsid w:val="000F1383"/>
    <w:rsid w:val="000F5CE8"/>
    <w:rsid w:val="000F740E"/>
    <w:rsid w:val="001020D4"/>
    <w:rsid w:val="00103914"/>
    <w:rsid w:val="00115E58"/>
    <w:rsid w:val="00122279"/>
    <w:rsid w:val="0012414C"/>
    <w:rsid w:val="00137E07"/>
    <w:rsid w:val="001729F8"/>
    <w:rsid w:val="00174B0C"/>
    <w:rsid w:val="00177C8A"/>
    <w:rsid w:val="00191C47"/>
    <w:rsid w:val="001A32BB"/>
    <w:rsid w:val="001A7BC2"/>
    <w:rsid w:val="001B456B"/>
    <w:rsid w:val="001B47B1"/>
    <w:rsid w:val="001B4D6B"/>
    <w:rsid w:val="001B5DBA"/>
    <w:rsid w:val="001B7333"/>
    <w:rsid w:val="001C403A"/>
    <w:rsid w:val="001D34DD"/>
    <w:rsid w:val="001D5B5F"/>
    <w:rsid w:val="001F2762"/>
    <w:rsid w:val="001F3364"/>
    <w:rsid w:val="002022D3"/>
    <w:rsid w:val="00203444"/>
    <w:rsid w:val="002060F9"/>
    <w:rsid w:val="00214261"/>
    <w:rsid w:val="002171E4"/>
    <w:rsid w:val="002179C7"/>
    <w:rsid w:val="0024283D"/>
    <w:rsid w:val="00254D8F"/>
    <w:rsid w:val="0025649E"/>
    <w:rsid w:val="00264F96"/>
    <w:rsid w:val="00272744"/>
    <w:rsid w:val="002A01A4"/>
    <w:rsid w:val="002B0242"/>
    <w:rsid w:val="002C01A5"/>
    <w:rsid w:val="002D35C2"/>
    <w:rsid w:val="002E391E"/>
    <w:rsid w:val="002E514D"/>
    <w:rsid w:val="002F31B5"/>
    <w:rsid w:val="003425CA"/>
    <w:rsid w:val="00356204"/>
    <w:rsid w:val="00365D43"/>
    <w:rsid w:val="003B57C4"/>
    <w:rsid w:val="003D0CD0"/>
    <w:rsid w:val="003D23F7"/>
    <w:rsid w:val="003D29C9"/>
    <w:rsid w:val="00402183"/>
    <w:rsid w:val="00402B05"/>
    <w:rsid w:val="00407427"/>
    <w:rsid w:val="00411059"/>
    <w:rsid w:val="00412B59"/>
    <w:rsid w:val="0041418A"/>
    <w:rsid w:val="00415040"/>
    <w:rsid w:val="00417FB4"/>
    <w:rsid w:val="0043672F"/>
    <w:rsid w:val="004410AE"/>
    <w:rsid w:val="004452DF"/>
    <w:rsid w:val="004620FC"/>
    <w:rsid w:val="004673AD"/>
    <w:rsid w:val="0046781D"/>
    <w:rsid w:val="0047508B"/>
    <w:rsid w:val="0048512E"/>
    <w:rsid w:val="00490CEE"/>
    <w:rsid w:val="00490E2A"/>
    <w:rsid w:val="00490E65"/>
    <w:rsid w:val="00492653"/>
    <w:rsid w:val="004B12A9"/>
    <w:rsid w:val="004C0846"/>
    <w:rsid w:val="004D02EC"/>
    <w:rsid w:val="004E4CFE"/>
    <w:rsid w:val="004F4982"/>
    <w:rsid w:val="004F57C7"/>
    <w:rsid w:val="00501C85"/>
    <w:rsid w:val="00506497"/>
    <w:rsid w:val="00531455"/>
    <w:rsid w:val="00531BF8"/>
    <w:rsid w:val="00542494"/>
    <w:rsid w:val="00543DAC"/>
    <w:rsid w:val="005540C8"/>
    <w:rsid w:val="00573B9F"/>
    <w:rsid w:val="00575D7A"/>
    <w:rsid w:val="00582FAD"/>
    <w:rsid w:val="00594156"/>
    <w:rsid w:val="005A0502"/>
    <w:rsid w:val="005A2722"/>
    <w:rsid w:val="005B134C"/>
    <w:rsid w:val="005D44A6"/>
    <w:rsid w:val="005D46FA"/>
    <w:rsid w:val="005D4B6C"/>
    <w:rsid w:val="005D6D6E"/>
    <w:rsid w:val="005F12ED"/>
    <w:rsid w:val="0060153A"/>
    <w:rsid w:val="006173E1"/>
    <w:rsid w:val="0063333B"/>
    <w:rsid w:val="00634704"/>
    <w:rsid w:val="00646C18"/>
    <w:rsid w:val="006516C7"/>
    <w:rsid w:val="00673C74"/>
    <w:rsid w:val="006853A3"/>
    <w:rsid w:val="00690FE6"/>
    <w:rsid w:val="00692201"/>
    <w:rsid w:val="00692969"/>
    <w:rsid w:val="006B2355"/>
    <w:rsid w:val="006C1055"/>
    <w:rsid w:val="006C631B"/>
    <w:rsid w:val="006D1FBE"/>
    <w:rsid w:val="006D3B50"/>
    <w:rsid w:val="006D71E6"/>
    <w:rsid w:val="006E134B"/>
    <w:rsid w:val="006E53B4"/>
    <w:rsid w:val="006F1F5D"/>
    <w:rsid w:val="006F271A"/>
    <w:rsid w:val="0070535A"/>
    <w:rsid w:val="00722742"/>
    <w:rsid w:val="00723217"/>
    <w:rsid w:val="007239AC"/>
    <w:rsid w:val="00762599"/>
    <w:rsid w:val="00767C9C"/>
    <w:rsid w:val="00771B38"/>
    <w:rsid w:val="0077730C"/>
    <w:rsid w:val="00782E7D"/>
    <w:rsid w:val="007A10B4"/>
    <w:rsid w:val="007A35BC"/>
    <w:rsid w:val="007A4067"/>
    <w:rsid w:val="007D42FF"/>
    <w:rsid w:val="007E76FB"/>
    <w:rsid w:val="007F2B07"/>
    <w:rsid w:val="00805263"/>
    <w:rsid w:val="0080593F"/>
    <w:rsid w:val="00875801"/>
    <w:rsid w:val="00886DC4"/>
    <w:rsid w:val="008A3F0E"/>
    <w:rsid w:val="008B5888"/>
    <w:rsid w:val="008D0AD1"/>
    <w:rsid w:val="008F7E52"/>
    <w:rsid w:val="00904FC1"/>
    <w:rsid w:val="00916ED8"/>
    <w:rsid w:val="00932CC9"/>
    <w:rsid w:val="0094186A"/>
    <w:rsid w:val="009429BF"/>
    <w:rsid w:val="0094521E"/>
    <w:rsid w:val="00945ACC"/>
    <w:rsid w:val="00946843"/>
    <w:rsid w:val="00953256"/>
    <w:rsid w:val="00955EA5"/>
    <w:rsid w:val="0097461A"/>
    <w:rsid w:val="00980EDF"/>
    <w:rsid w:val="00982649"/>
    <w:rsid w:val="00985A1E"/>
    <w:rsid w:val="009930CE"/>
    <w:rsid w:val="009970BA"/>
    <w:rsid w:val="009A39BA"/>
    <w:rsid w:val="009A7753"/>
    <w:rsid w:val="009C3250"/>
    <w:rsid w:val="009C49B4"/>
    <w:rsid w:val="009D4F12"/>
    <w:rsid w:val="009E0359"/>
    <w:rsid w:val="009E09BC"/>
    <w:rsid w:val="009E1214"/>
    <w:rsid w:val="00A0111E"/>
    <w:rsid w:val="00A0430F"/>
    <w:rsid w:val="00A155EF"/>
    <w:rsid w:val="00A15E82"/>
    <w:rsid w:val="00A27490"/>
    <w:rsid w:val="00A40135"/>
    <w:rsid w:val="00A55C3E"/>
    <w:rsid w:val="00A5642F"/>
    <w:rsid w:val="00A64E83"/>
    <w:rsid w:val="00A72304"/>
    <w:rsid w:val="00A7512A"/>
    <w:rsid w:val="00A91F44"/>
    <w:rsid w:val="00AA0F49"/>
    <w:rsid w:val="00AB177B"/>
    <w:rsid w:val="00AC7BB7"/>
    <w:rsid w:val="00AD16F2"/>
    <w:rsid w:val="00AE2123"/>
    <w:rsid w:val="00AF27CC"/>
    <w:rsid w:val="00AF2BC5"/>
    <w:rsid w:val="00AF72A0"/>
    <w:rsid w:val="00B06DD4"/>
    <w:rsid w:val="00B1043C"/>
    <w:rsid w:val="00B112F7"/>
    <w:rsid w:val="00B13C73"/>
    <w:rsid w:val="00B346F5"/>
    <w:rsid w:val="00B415A5"/>
    <w:rsid w:val="00B44020"/>
    <w:rsid w:val="00B47D65"/>
    <w:rsid w:val="00B53550"/>
    <w:rsid w:val="00B663CB"/>
    <w:rsid w:val="00B76671"/>
    <w:rsid w:val="00B83B56"/>
    <w:rsid w:val="00B91CA0"/>
    <w:rsid w:val="00BA0537"/>
    <w:rsid w:val="00BB6925"/>
    <w:rsid w:val="00BC6C54"/>
    <w:rsid w:val="00BD72D7"/>
    <w:rsid w:val="00BE0772"/>
    <w:rsid w:val="00C00BC5"/>
    <w:rsid w:val="00C057FB"/>
    <w:rsid w:val="00C13588"/>
    <w:rsid w:val="00C3220E"/>
    <w:rsid w:val="00C43CFE"/>
    <w:rsid w:val="00C53233"/>
    <w:rsid w:val="00C537F9"/>
    <w:rsid w:val="00C83845"/>
    <w:rsid w:val="00CB5B05"/>
    <w:rsid w:val="00CE7038"/>
    <w:rsid w:val="00D06837"/>
    <w:rsid w:val="00D141FE"/>
    <w:rsid w:val="00D17D7D"/>
    <w:rsid w:val="00D21BC0"/>
    <w:rsid w:val="00D2756B"/>
    <w:rsid w:val="00D3484C"/>
    <w:rsid w:val="00D35A7F"/>
    <w:rsid w:val="00D42DB0"/>
    <w:rsid w:val="00D50534"/>
    <w:rsid w:val="00D62ED5"/>
    <w:rsid w:val="00D66ED5"/>
    <w:rsid w:val="00D85C17"/>
    <w:rsid w:val="00D929B0"/>
    <w:rsid w:val="00D949FA"/>
    <w:rsid w:val="00D94B8A"/>
    <w:rsid w:val="00DA37D0"/>
    <w:rsid w:val="00DA69FB"/>
    <w:rsid w:val="00DA6D88"/>
    <w:rsid w:val="00DD2E0E"/>
    <w:rsid w:val="00DE04E6"/>
    <w:rsid w:val="00DE5C2E"/>
    <w:rsid w:val="00DF4CCD"/>
    <w:rsid w:val="00DF5924"/>
    <w:rsid w:val="00DF5A9D"/>
    <w:rsid w:val="00DF6178"/>
    <w:rsid w:val="00E1342D"/>
    <w:rsid w:val="00E176F8"/>
    <w:rsid w:val="00E31CA2"/>
    <w:rsid w:val="00E34678"/>
    <w:rsid w:val="00E42CA6"/>
    <w:rsid w:val="00E57312"/>
    <w:rsid w:val="00E5786F"/>
    <w:rsid w:val="00E6387D"/>
    <w:rsid w:val="00E63FFD"/>
    <w:rsid w:val="00E8581D"/>
    <w:rsid w:val="00E901B0"/>
    <w:rsid w:val="00E91AF2"/>
    <w:rsid w:val="00EA7C78"/>
    <w:rsid w:val="00EB7BEE"/>
    <w:rsid w:val="00EC2BC3"/>
    <w:rsid w:val="00EC2EB9"/>
    <w:rsid w:val="00EC3681"/>
    <w:rsid w:val="00EC3F4A"/>
    <w:rsid w:val="00EC47D8"/>
    <w:rsid w:val="00EE347E"/>
    <w:rsid w:val="00EF092E"/>
    <w:rsid w:val="00EF3298"/>
    <w:rsid w:val="00F13754"/>
    <w:rsid w:val="00F14138"/>
    <w:rsid w:val="00F35AE8"/>
    <w:rsid w:val="00F54C10"/>
    <w:rsid w:val="00F65F04"/>
    <w:rsid w:val="00F93581"/>
    <w:rsid w:val="00F95CA9"/>
    <w:rsid w:val="00F963BE"/>
    <w:rsid w:val="00F976B5"/>
    <w:rsid w:val="00FB342A"/>
    <w:rsid w:val="00FB68D0"/>
    <w:rsid w:val="00FC2005"/>
    <w:rsid w:val="00FD0A07"/>
    <w:rsid w:val="00FD466E"/>
    <w:rsid w:val="00FE7A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5E9D"/>
  <w15:docId w15:val="{AC472ACD-63EA-4D22-B737-F87D4D7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7333"/>
    <w:pPr>
      <w:ind w:left="720"/>
      <w:contextualSpacing/>
    </w:pPr>
  </w:style>
  <w:style w:type="paragraph" w:styleId="Textedebulles">
    <w:name w:val="Balloon Text"/>
    <w:basedOn w:val="Normal"/>
    <w:link w:val="TextedebullesCar"/>
    <w:uiPriority w:val="99"/>
    <w:semiHidden/>
    <w:unhideWhenUsed/>
    <w:rsid w:val="009970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70BA"/>
    <w:rPr>
      <w:rFonts w:ascii="Tahoma" w:hAnsi="Tahoma" w:cs="Tahoma"/>
      <w:sz w:val="16"/>
      <w:szCs w:val="16"/>
    </w:rPr>
  </w:style>
  <w:style w:type="paragraph" w:styleId="En-tte">
    <w:name w:val="header"/>
    <w:basedOn w:val="Normal"/>
    <w:link w:val="En-tteCar"/>
    <w:uiPriority w:val="99"/>
    <w:unhideWhenUsed/>
    <w:rsid w:val="00AC7BB7"/>
    <w:pPr>
      <w:tabs>
        <w:tab w:val="center" w:pos="4536"/>
        <w:tab w:val="right" w:pos="9072"/>
      </w:tabs>
      <w:spacing w:after="0" w:line="240" w:lineRule="auto"/>
    </w:pPr>
  </w:style>
  <w:style w:type="character" w:customStyle="1" w:styleId="En-tteCar">
    <w:name w:val="En-tête Car"/>
    <w:basedOn w:val="Policepardfaut"/>
    <w:link w:val="En-tte"/>
    <w:uiPriority w:val="99"/>
    <w:rsid w:val="00AC7BB7"/>
  </w:style>
  <w:style w:type="paragraph" w:styleId="Pieddepage">
    <w:name w:val="footer"/>
    <w:basedOn w:val="Normal"/>
    <w:link w:val="PieddepageCar"/>
    <w:uiPriority w:val="99"/>
    <w:unhideWhenUsed/>
    <w:rsid w:val="00AC7B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5AAB4-9ACF-4EF7-8939-2D5DF879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2602</Words>
  <Characters>14315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BERNOT</dc:creator>
  <cp:lastModifiedBy>Lucile DESTRIGNEVILLE</cp:lastModifiedBy>
  <cp:revision>2</cp:revision>
  <cp:lastPrinted>2024-05-24T07:21:00Z</cp:lastPrinted>
  <dcterms:created xsi:type="dcterms:W3CDTF">2025-02-17T15:46:00Z</dcterms:created>
  <dcterms:modified xsi:type="dcterms:W3CDTF">2025-02-17T15:46:00Z</dcterms:modified>
</cp:coreProperties>
</file>